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车陂街道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西湖社区党群服务中心党建氛围布展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廉洁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推进廉洁建设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，规范从业行为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不断提高廉洁自律意识，正确对待和行使手中的权力，切实履行岗位职责，本人郑重做出如下承诺：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严格遵守党和国家有关法律法规及有关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廉洁自律各项规定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、严于律己，洁身自好，自觉接受监督。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、认真履行岗位职责，遵守职业道德，决不以权谋私，不做有损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利益和形象的事情。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四、严格规范公务活动、社交活动和个人活动，不接受任何影响公正执行公务的利益，不参加可能对执行公务有影响的宴请，做到廉洁自律、以身作则。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Hans"/>
        </w:rPr>
        <w:t>向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与行使自己职权有关系的单位或个人报销应由本人及配偶、子女支付的个人费用。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Hans"/>
        </w:rPr>
        <w:t>不许诺事后给予街道工作人员利益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九、发现对方在业务活动中有违反廉洁规定的行为，有及时要求对方纠正，并向对方纪检监察部门机关举报的权利和义务。举报方式：车陂街纪检监察办，电话：020-82326609。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以上承诺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人双方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将严格履行，自愿接受广大干部和群众的监督，如有违反，愿接受责任追究。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Times New Roman" w:hAnsi="Times New Roman" w:eastAsia="仿宋" w:cs="Times New Roman"/>
          <w:color w:val="000000"/>
          <w:w w:val="9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21"/>
          <w:szCs w:val="21"/>
          <w:u w:val="single"/>
          <w:lang w:val="en-US" w:eastAsia="zh-CN"/>
        </w:rPr>
        <w:t>车陂街道</w:t>
      </w:r>
      <w:r>
        <w:rPr>
          <w:rFonts w:hint="eastAsia" w:ascii="Times New Roman" w:hAnsi="Times New Roman" w:eastAsia="仿宋_GB2312" w:cs="Times New Roman"/>
          <w:color w:val="000000"/>
          <w:w w:val="100"/>
          <w:sz w:val="21"/>
          <w:szCs w:val="21"/>
          <w:u w:val="single"/>
          <w:lang w:val="en-US" w:eastAsia="zh-CN"/>
        </w:rPr>
        <w:t>党建和组织人事办公室</w:t>
      </w:r>
      <w:r>
        <w:rPr>
          <w:rFonts w:hint="default" w:ascii="Times New Roman" w:hAnsi="Times New Roman" w:eastAsia="仿宋_GB2312" w:cs="Times New Roman"/>
          <w:color w:val="00000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w w:val="1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51EB9"/>
    <w:rsid w:val="1DF42F91"/>
    <w:rsid w:val="46F5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车陂街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2024-11-29T05:08:00Z</dcterms:created>
  <dc:creator>hp</dc:creator>
  <cp:lastModifiedBy>Administrator</cp:lastModifiedBy>
  <dcterms:modified xsi:type="dcterms:W3CDTF">2024-12-18T08:35:37Z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33A19D304BDF49198EA3E2DAFC74AAE4</vt:lpwstr>
  </property>
</Properties>
</file>