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健明六路建设工程</w:t>
      </w:r>
    </w:p>
    <w:tbl>
      <w:tblPr>
        <w:tblStyle w:val="6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建筑安装工程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重要材料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832"/>
              </w:tabs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3</w:t>
            </w:r>
            <w:r>
              <w:rPr>
                <w:rFonts w:ascii="Times New Roman" w:hAnsi="Times New Roman" w:eastAsia="仿宋_GB2312"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22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86590"/>
    <w:rsid w:val="6868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2023-05-29T08:59:00Z</dcterms:created>
  <dc:creator>区发展改革局</dc:creator>
  <cp:lastModifiedBy>区发展改革局</cp:lastModifiedBy>
  <dcterms:modified xsi:type="dcterms:W3CDTF">2023-05-29T09:00:07Z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9FDAC7DA78AF4859A237DAB6906BB551</vt:lpwstr>
  </property>
</Properties>
</file>