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907" w:rsidRDefault="0081041E">
      <w:pPr>
        <w:adjustRightInd w:val="0"/>
        <w:snapToGrid w:val="0"/>
        <w:spacing w:line="360" w:lineRule="auto"/>
        <w:jc w:val="center"/>
        <w:rPr>
          <w:rFonts w:ascii="Times New Roman" w:eastAsia="方正小标宋简体" w:hAnsi="Times New Roman" w:cs="Times New Roman" w:hint="eastAsia"/>
          <w:color w:val="000000"/>
          <w:sz w:val="32"/>
          <w:szCs w:val="32"/>
        </w:rPr>
      </w:pPr>
      <w:r>
        <w:rPr>
          <w:rFonts w:ascii="Times New Roman" w:eastAsia="方正小标宋简体" w:hAnsi="Times New Roman" w:cs="Times New Roman"/>
          <w:color w:val="000000"/>
          <w:sz w:val="32"/>
          <w:szCs w:val="32"/>
        </w:rPr>
        <w:t>广州市</w:t>
      </w:r>
      <w:r>
        <w:rPr>
          <w:rFonts w:ascii="Times New Roman" w:eastAsia="方正小标宋简体" w:hAnsi="Times New Roman" w:cs="Times New Roman" w:hint="eastAsia"/>
          <w:color w:val="000000"/>
          <w:sz w:val="32"/>
          <w:szCs w:val="32"/>
        </w:rPr>
        <w:t>天河区</w:t>
      </w:r>
      <w:r>
        <w:rPr>
          <w:rFonts w:ascii="Times New Roman" w:eastAsia="方正小标宋简体" w:hAnsi="Times New Roman" w:cs="Times New Roman"/>
          <w:color w:val="000000"/>
          <w:sz w:val="32"/>
          <w:szCs w:val="32"/>
        </w:rPr>
        <w:t>市场监督管理局</w:t>
      </w:r>
      <w:r>
        <w:rPr>
          <w:rFonts w:ascii="Times New Roman" w:eastAsia="方正小标宋简体" w:hAnsi="Times New Roman" w:cs="Times New Roman" w:hint="eastAsia"/>
          <w:color w:val="000000"/>
          <w:sz w:val="32"/>
          <w:szCs w:val="32"/>
        </w:rPr>
        <w:t>低压电器（</w:t>
      </w:r>
      <w:r>
        <w:rPr>
          <w:rFonts w:ascii="Times New Roman" w:eastAsia="方正小标宋简体" w:hAnsi="Times New Roman" w:cs="Times New Roman"/>
          <w:color w:val="000000"/>
          <w:sz w:val="32"/>
          <w:szCs w:val="32"/>
        </w:rPr>
        <w:t>小型</w:t>
      </w:r>
      <w:r>
        <w:rPr>
          <w:rFonts w:ascii="Times New Roman" w:eastAsia="方正小标宋简体" w:hAnsi="Times New Roman" w:cs="Times New Roman"/>
          <w:color w:val="000000"/>
          <w:sz w:val="32"/>
          <w:szCs w:val="32"/>
        </w:rPr>
        <w:t>断路器</w:t>
      </w:r>
      <w:r>
        <w:rPr>
          <w:rFonts w:ascii="Times New Roman" w:eastAsia="方正小标宋简体" w:hAnsi="Times New Roman" w:cs="Times New Roman" w:hint="eastAsia"/>
          <w:color w:val="000000"/>
          <w:sz w:val="32"/>
          <w:szCs w:val="32"/>
        </w:rPr>
        <w:t>）</w:t>
      </w:r>
    </w:p>
    <w:p w:rsidR="00D928DC" w:rsidRDefault="0081041E">
      <w:pPr>
        <w:adjustRightInd w:val="0"/>
        <w:snapToGrid w:val="0"/>
        <w:spacing w:line="360" w:lineRule="auto"/>
        <w:jc w:val="center"/>
        <w:rPr>
          <w:rFonts w:ascii="Times New Roman" w:eastAsia="方正小标宋简体" w:hAnsi="Times New Roman" w:cs="Times New Roman"/>
          <w:color w:val="000000"/>
          <w:sz w:val="32"/>
          <w:szCs w:val="32"/>
        </w:rPr>
      </w:pPr>
      <w:r>
        <w:rPr>
          <w:rFonts w:ascii="Times New Roman" w:eastAsia="方正小标宋简体" w:hAnsi="Times New Roman" w:cs="Times New Roman"/>
          <w:color w:val="000000"/>
          <w:sz w:val="32"/>
          <w:szCs w:val="32"/>
        </w:rPr>
        <w:t>产品质量监督抽查实施细则</w:t>
      </w:r>
    </w:p>
    <w:p w:rsidR="00D928DC" w:rsidRDefault="00D928DC">
      <w:pPr>
        <w:adjustRightInd w:val="0"/>
        <w:snapToGrid w:val="0"/>
        <w:spacing w:line="360" w:lineRule="auto"/>
        <w:rPr>
          <w:rFonts w:ascii="Times New Roman" w:eastAsia="黑体" w:hAnsi="Times New Roman" w:cs="Times New Roman"/>
          <w:szCs w:val="21"/>
        </w:rPr>
      </w:pPr>
    </w:p>
    <w:p w:rsidR="00D928DC" w:rsidRDefault="0081041E">
      <w:pPr>
        <w:adjustRightInd w:val="0"/>
        <w:snapToGrid w:val="0"/>
        <w:spacing w:line="360" w:lineRule="auto"/>
        <w:rPr>
          <w:rFonts w:ascii="Times New Roman" w:eastAsia="黑体" w:hAnsi="Times New Roman" w:cs="Times New Roman"/>
          <w:szCs w:val="21"/>
        </w:rPr>
      </w:pPr>
      <w:r>
        <w:rPr>
          <w:rFonts w:ascii="Times New Roman" w:eastAsia="黑体" w:hAnsi="Times New Roman" w:cs="Times New Roman"/>
          <w:szCs w:val="21"/>
        </w:rPr>
        <w:t xml:space="preserve">1 </w:t>
      </w:r>
      <w:r>
        <w:rPr>
          <w:rFonts w:ascii="Times New Roman" w:eastAsia="黑体" w:hAnsi="Times New Roman" w:cs="Times New Roman"/>
          <w:color w:val="000000"/>
          <w:szCs w:val="21"/>
        </w:rPr>
        <w:t>抽样方法</w:t>
      </w:r>
    </w:p>
    <w:p w:rsidR="00D928DC" w:rsidRDefault="0081041E">
      <w:pPr>
        <w:adjustRightInd w:val="0"/>
        <w:snapToGrid w:val="0"/>
        <w:spacing w:line="36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在企业的待销产品中随机抽取有产品质量检验合格证明或者以其他形式表明合格的、近期生产的产品。</w:t>
      </w:r>
    </w:p>
    <w:p w:rsidR="00D928DC" w:rsidRDefault="0081041E">
      <w:pPr>
        <w:adjustRightInd w:val="0"/>
        <w:snapToGrid w:val="0"/>
        <w:spacing w:line="360" w:lineRule="auto"/>
        <w:ind w:firstLine="420"/>
        <w:rPr>
          <w:rFonts w:ascii="Times New Roman" w:hAnsi="Times New Roman" w:cs="Times New Roman"/>
          <w:color w:val="000000"/>
          <w:szCs w:val="21"/>
        </w:rPr>
      </w:pPr>
      <w:r>
        <w:rPr>
          <w:rFonts w:ascii="Times New Roman" w:hAnsi="Times New Roman" w:cs="Times New Roman"/>
          <w:color w:val="000000"/>
          <w:szCs w:val="21"/>
        </w:rPr>
        <w:t>抽查样品基数满足抽样数量即可。</w:t>
      </w:r>
      <w:bookmarkStart w:id="0" w:name="_GoBack"/>
      <w:bookmarkEnd w:id="0"/>
    </w:p>
    <w:p w:rsidR="00D928DC" w:rsidRDefault="0081041E">
      <w:pPr>
        <w:adjustRightInd w:val="0"/>
        <w:snapToGrid w:val="0"/>
        <w:spacing w:line="360" w:lineRule="auto"/>
        <w:ind w:firstLine="420"/>
        <w:rPr>
          <w:rFonts w:ascii="Times New Roman" w:hAnsi="Times New Roman" w:cs="Times New Roman"/>
        </w:rPr>
      </w:pPr>
      <w:r>
        <w:rPr>
          <w:rFonts w:ascii="Times New Roman" w:hAnsi="Times New Roman" w:cs="Times New Roman"/>
        </w:rPr>
        <w:t>每批次产品抽取样品</w:t>
      </w:r>
      <w:r>
        <w:rPr>
          <w:rFonts w:ascii="Times New Roman" w:hAnsi="Times New Roman" w:cs="Times New Roman"/>
        </w:rPr>
        <w:t>26</w:t>
      </w:r>
      <w:r>
        <w:rPr>
          <w:rFonts w:ascii="Times New Roman" w:hAnsi="Times New Roman" w:cs="Times New Roman"/>
        </w:rPr>
        <w:t>台</w:t>
      </w:r>
      <w:r>
        <w:rPr>
          <w:rFonts w:ascii="Times New Roman" w:hAnsi="Times New Roman" w:cs="Times New Roman"/>
        </w:rPr>
        <w:t>，其</w:t>
      </w:r>
      <w:r>
        <w:rPr>
          <w:rFonts w:ascii="Times New Roman" w:hAnsi="Times New Roman" w:cs="Times New Roman"/>
        </w:rPr>
        <w:t>中</w:t>
      </w:r>
      <w:r>
        <w:rPr>
          <w:rFonts w:ascii="Times New Roman" w:hAnsi="Times New Roman" w:cs="Times New Roman"/>
        </w:rPr>
        <w:t>13</w:t>
      </w:r>
      <w:r>
        <w:rPr>
          <w:rFonts w:ascii="Times New Roman" w:hAnsi="Times New Roman" w:cs="Times New Roman"/>
        </w:rPr>
        <w:t>台</w:t>
      </w:r>
      <w:r>
        <w:rPr>
          <w:rFonts w:ascii="Times New Roman" w:hAnsi="Times New Roman" w:cs="Times New Roman"/>
        </w:rPr>
        <w:t>作</w:t>
      </w:r>
      <w:r>
        <w:rPr>
          <w:rFonts w:ascii="Times New Roman" w:hAnsi="Times New Roman" w:cs="Times New Roman"/>
        </w:rPr>
        <w:t>为检验样品，</w:t>
      </w:r>
      <w:r>
        <w:rPr>
          <w:rFonts w:ascii="Times New Roman" w:hAnsi="Times New Roman" w:cs="Times New Roman"/>
        </w:rPr>
        <w:t>另</w:t>
      </w:r>
      <w:r>
        <w:rPr>
          <w:rFonts w:ascii="Times New Roman" w:hAnsi="Times New Roman" w:cs="Times New Roman"/>
        </w:rPr>
        <w:t>13</w:t>
      </w:r>
      <w:r>
        <w:rPr>
          <w:rFonts w:ascii="Times New Roman" w:hAnsi="Times New Roman" w:cs="Times New Roman"/>
        </w:rPr>
        <w:t>台</w:t>
      </w:r>
      <w:r>
        <w:rPr>
          <w:rFonts w:ascii="Times New Roman" w:hAnsi="Times New Roman" w:cs="Times New Roman"/>
        </w:rPr>
        <w:t>作</w:t>
      </w:r>
      <w:r>
        <w:rPr>
          <w:rFonts w:ascii="Times New Roman" w:hAnsi="Times New Roman" w:cs="Times New Roman"/>
        </w:rPr>
        <w:t>为备用样品</w:t>
      </w:r>
      <w:r>
        <w:rPr>
          <w:rFonts w:ascii="Times New Roman" w:hAnsi="Times New Roman" w:cs="Times New Roman"/>
        </w:rPr>
        <w:t>。</w:t>
      </w:r>
    </w:p>
    <w:p w:rsidR="00D928DC" w:rsidRDefault="0081041E">
      <w:pPr>
        <w:adjustRightInd w:val="0"/>
        <w:snapToGrid w:val="0"/>
        <w:spacing w:line="36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随机数一般可使用随机数表、随机数骰子或扑克牌等方法产生。</w:t>
      </w:r>
    </w:p>
    <w:p w:rsidR="00D928DC" w:rsidRDefault="00D928DC">
      <w:pPr>
        <w:adjustRightInd w:val="0"/>
        <w:snapToGrid w:val="0"/>
        <w:spacing w:line="360" w:lineRule="auto"/>
        <w:rPr>
          <w:rFonts w:ascii="Times New Roman" w:eastAsia="黑体" w:hAnsi="Times New Roman" w:cs="Times New Roman"/>
          <w:color w:val="000000"/>
          <w:szCs w:val="21"/>
        </w:rPr>
      </w:pPr>
    </w:p>
    <w:p w:rsidR="00D928DC" w:rsidRDefault="0081041E">
      <w:pPr>
        <w:adjustRightInd w:val="0"/>
        <w:snapToGrid w:val="0"/>
        <w:spacing w:line="360" w:lineRule="auto"/>
        <w:rPr>
          <w:rFonts w:ascii="Times New Roman" w:eastAsia="黑体" w:hAnsi="Times New Roman" w:cs="Times New Roman"/>
          <w:color w:val="000000"/>
          <w:szCs w:val="21"/>
        </w:rPr>
      </w:pPr>
      <w:r>
        <w:rPr>
          <w:rFonts w:ascii="Times New Roman" w:eastAsia="黑体" w:hAnsi="Times New Roman" w:cs="Times New Roman"/>
          <w:color w:val="000000"/>
          <w:szCs w:val="21"/>
        </w:rPr>
        <w:t xml:space="preserve">2 </w:t>
      </w:r>
      <w:r>
        <w:rPr>
          <w:rFonts w:ascii="Times New Roman" w:eastAsia="黑体" w:hAnsi="Times New Roman" w:cs="Times New Roman"/>
          <w:color w:val="000000"/>
          <w:szCs w:val="21"/>
        </w:rPr>
        <w:t>检验依据</w:t>
      </w:r>
    </w:p>
    <w:p w:rsidR="00D928DC" w:rsidRDefault="0081041E">
      <w:pPr>
        <w:adjustRightInd w:val="0"/>
        <w:snapToGrid w:val="0"/>
        <w:spacing w:line="360" w:lineRule="auto"/>
        <w:jc w:val="left"/>
        <w:rPr>
          <w:rFonts w:ascii="Times New Roman" w:hAnsi="Times New Roman" w:cs="Times New Roman"/>
          <w:color w:val="000000"/>
          <w:szCs w:val="21"/>
        </w:rPr>
      </w:pPr>
      <w:r>
        <w:rPr>
          <w:rFonts w:ascii="Times New Roman" w:hAnsi="Times New Roman" w:cs="Times New Roman"/>
          <w:color w:val="000000"/>
          <w:szCs w:val="21"/>
        </w:rPr>
        <w:t>本次抽查检验项目和检验方法依据见表</w:t>
      </w:r>
      <w:r>
        <w:rPr>
          <w:rFonts w:ascii="Times New Roman" w:hAnsi="Times New Roman" w:cs="Times New Roman"/>
          <w:color w:val="000000"/>
          <w:szCs w:val="21"/>
        </w:rPr>
        <w:t>1</w:t>
      </w:r>
      <w:r>
        <w:rPr>
          <w:rFonts w:ascii="Times New Roman" w:hAnsi="Times New Roman" w:cs="Times New Roman"/>
          <w:color w:val="000000"/>
          <w:szCs w:val="21"/>
        </w:rPr>
        <w:t>。</w:t>
      </w:r>
    </w:p>
    <w:p w:rsidR="00D928DC" w:rsidRDefault="0081041E">
      <w:pPr>
        <w:adjustRightInd w:val="0"/>
        <w:snapToGrid w:val="0"/>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表</w:t>
      </w:r>
      <w:r>
        <w:rPr>
          <w:rFonts w:ascii="Times New Roman" w:hAnsi="Times New Roman" w:cs="Times New Roman"/>
          <w:color w:val="000000"/>
          <w:szCs w:val="21"/>
        </w:rPr>
        <w:t>1</w:t>
      </w:r>
      <w:r>
        <w:rPr>
          <w:rFonts w:ascii="Times New Roman" w:hAnsi="Times New Roman" w:cs="Times New Roman"/>
          <w:color w:val="000000"/>
          <w:szCs w:val="21"/>
        </w:rPr>
        <w:t>检验项目</w:t>
      </w: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9"/>
        <w:gridCol w:w="2265"/>
        <w:gridCol w:w="2160"/>
        <w:gridCol w:w="2070"/>
        <w:gridCol w:w="1320"/>
        <w:gridCol w:w="1474"/>
      </w:tblGrid>
      <w:tr w:rsidR="00D928DC">
        <w:trPr>
          <w:trHeight w:val="312"/>
          <w:jc w:val="center"/>
        </w:trPr>
        <w:tc>
          <w:tcPr>
            <w:tcW w:w="479" w:type="dxa"/>
            <w:vMerge w:val="restart"/>
            <w:vAlign w:val="center"/>
          </w:tcPr>
          <w:p w:rsidR="00D928DC" w:rsidRDefault="0081041E">
            <w:pPr>
              <w:adjustRightInd w:val="0"/>
              <w:snapToGrid w:val="0"/>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序号</w:t>
            </w:r>
          </w:p>
        </w:tc>
        <w:tc>
          <w:tcPr>
            <w:tcW w:w="2265" w:type="dxa"/>
            <w:vMerge w:val="restart"/>
            <w:vAlign w:val="center"/>
          </w:tcPr>
          <w:p w:rsidR="00D928DC" w:rsidRDefault="0081041E">
            <w:pPr>
              <w:adjustRightInd w:val="0"/>
              <w:snapToGrid w:val="0"/>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检验项目</w:t>
            </w:r>
          </w:p>
        </w:tc>
        <w:tc>
          <w:tcPr>
            <w:tcW w:w="2160" w:type="dxa"/>
            <w:vMerge w:val="restart"/>
            <w:vAlign w:val="center"/>
          </w:tcPr>
          <w:p w:rsidR="00D928DC" w:rsidRDefault="0081041E">
            <w:pPr>
              <w:adjustRightInd w:val="0"/>
              <w:snapToGrid w:val="0"/>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检验依据</w:t>
            </w:r>
          </w:p>
        </w:tc>
        <w:tc>
          <w:tcPr>
            <w:tcW w:w="2070" w:type="dxa"/>
            <w:vMerge w:val="restart"/>
            <w:vAlign w:val="center"/>
          </w:tcPr>
          <w:p w:rsidR="00D928DC" w:rsidRDefault="0081041E">
            <w:pPr>
              <w:adjustRightInd w:val="0"/>
              <w:snapToGrid w:val="0"/>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检验方法</w:t>
            </w:r>
          </w:p>
        </w:tc>
        <w:tc>
          <w:tcPr>
            <w:tcW w:w="2794" w:type="dxa"/>
            <w:gridSpan w:val="2"/>
            <w:vAlign w:val="center"/>
          </w:tcPr>
          <w:p w:rsidR="00D928DC" w:rsidRDefault="0081041E">
            <w:pPr>
              <w:snapToGrid w:val="0"/>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重要程度分类</w:t>
            </w:r>
          </w:p>
        </w:tc>
      </w:tr>
      <w:tr w:rsidR="00D928DC">
        <w:trPr>
          <w:trHeight w:val="312"/>
          <w:jc w:val="center"/>
        </w:trPr>
        <w:tc>
          <w:tcPr>
            <w:tcW w:w="479" w:type="dxa"/>
            <w:vMerge/>
            <w:vAlign w:val="center"/>
          </w:tcPr>
          <w:p w:rsidR="00D928DC" w:rsidRDefault="00D928DC">
            <w:pPr>
              <w:adjustRightInd w:val="0"/>
              <w:snapToGrid w:val="0"/>
              <w:spacing w:line="360" w:lineRule="auto"/>
              <w:jc w:val="center"/>
              <w:rPr>
                <w:rFonts w:ascii="Times New Roman" w:hAnsi="Times New Roman" w:cs="Times New Roman"/>
                <w:color w:val="000000"/>
                <w:szCs w:val="21"/>
              </w:rPr>
            </w:pPr>
          </w:p>
        </w:tc>
        <w:tc>
          <w:tcPr>
            <w:tcW w:w="2265" w:type="dxa"/>
            <w:vMerge/>
            <w:vAlign w:val="center"/>
          </w:tcPr>
          <w:p w:rsidR="00D928DC" w:rsidRDefault="00D928DC">
            <w:pPr>
              <w:adjustRightInd w:val="0"/>
              <w:snapToGrid w:val="0"/>
              <w:spacing w:line="360" w:lineRule="auto"/>
              <w:jc w:val="center"/>
              <w:rPr>
                <w:rFonts w:ascii="Times New Roman" w:hAnsi="Times New Roman" w:cs="Times New Roman"/>
                <w:color w:val="000000"/>
                <w:szCs w:val="21"/>
              </w:rPr>
            </w:pPr>
          </w:p>
        </w:tc>
        <w:tc>
          <w:tcPr>
            <w:tcW w:w="2160" w:type="dxa"/>
            <w:vMerge/>
            <w:vAlign w:val="center"/>
          </w:tcPr>
          <w:p w:rsidR="00D928DC" w:rsidRDefault="00D928DC">
            <w:pPr>
              <w:adjustRightInd w:val="0"/>
              <w:snapToGrid w:val="0"/>
              <w:spacing w:line="360" w:lineRule="auto"/>
              <w:jc w:val="center"/>
              <w:rPr>
                <w:rFonts w:ascii="Times New Roman" w:hAnsi="Times New Roman" w:cs="Times New Roman"/>
                <w:color w:val="000000"/>
                <w:szCs w:val="21"/>
              </w:rPr>
            </w:pPr>
          </w:p>
        </w:tc>
        <w:tc>
          <w:tcPr>
            <w:tcW w:w="2070" w:type="dxa"/>
            <w:vMerge/>
            <w:vAlign w:val="center"/>
          </w:tcPr>
          <w:p w:rsidR="00D928DC" w:rsidRDefault="00D928DC">
            <w:pPr>
              <w:adjustRightInd w:val="0"/>
              <w:snapToGrid w:val="0"/>
              <w:spacing w:line="360" w:lineRule="auto"/>
              <w:jc w:val="center"/>
              <w:rPr>
                <w:rFonts w:ascii="Times New Roman" w:hAnsi="Times New Roman" w:cs="Times New Roman"/>
                <w:color w:val="000000"/>
                <w:szCs w:val="21"/>
              </w:rPr>
            </w:pPr>
          </w:p>
        </w:tc>
        <w:tc>
          <w:tcPr>
            <w:tcW w:w="1320" w:type="dxa"/>
            <w:vAlign w:val="center"/>
          </w:tcPr>
          <w:p w:rsidR="00D928DC" w:rsidRDefault="0081041E">
            <w:pPr>
              <w:snapToGrid w:val="0"/>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A</w:t>
            </w:r>
            <w:r>
              <w:rPr>
                <w:rFonts w:ascii="Times New Roman" w:hAnsi="Times New Roman" w:cs="Times New Roman"/>
                <w:color w:val="000000"/>
                <w:szCs w:val="21"/>
              </w:rPr>
              <w:t>类</w:t>
            </w:r>
            <w:r>
              <w:rPr>
                <w:rFonts w:ascii="Times New Roman" w:hAnsi="Times New Roman" w:cs="Times New Roman"/>
                <w:color w:val="000000"/>
                <w:szCs w:val="21"/>
                <w:vertAlign w:val="superscript"/>
              </w:rPr>
              <w:t>a</w:t>
            </w:r>
          </w:p>
        </w:tc>
        <w:tc>
          <w:tcPr>
            <w:tcW w:w="1474" w:type="dxa"/>
            <w:vAlign w:val="center"/>
          </w:tcPr>
          <w:p w:rsidR="00D928DC" w:rsidRDefault="0081041E">
            <w:pPr>
              <w:snapToGrid w:val="0"/>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B</w:t>
            </w:r>
            <w:r>
              <w:rPr>
                <w:rFonts w:ascii="Times New Roman" w:hAnsi="Times New Roman" w:cs="Times New Roman"/>
                <w:color w:val="000000"/>
                <w:szCs w:val="21"/>
              </w:rPr>
              <w:t>类</w:t>
            </w:r>
            <w:r>
              <w:rPr>
                <w:rFonts w:ascii="Times New Roman" w:hAnsi="Times New Roman" w:cs="Times New Roman"/>
                <w:color w:val="000000"/>
                <w:szCs w:val="21"/>
                <w:vertAlign w:val="superscript"/>
              </w:rPr>
              <w:t>b</w:t>
            </w:r>
          </w:p>
        </w:tc>
      </w:tr>
      <w:tr w:rsidR="00D928DC">
        <w:trPr>
          <w:trHeight w:val="238"/>
          <w:jc w:val="center"/>
        </w:trPr>
        <w:tc>
          <w:tcPr>
            <w:tcW w:w="479" w:type="dxa"/>
          </w:tcPr>
          <w:p w:rsidR="00D928DC" w:rsidRDefault="0081041E">
            <w:pPr>
              <w:adjustRightInd w:val="0"/>
              <w:snapToGrid w:val="0"/>
              <w:spacing w:line="360" w:lineRule="auto"/>
              <w:jc w:val="center"/>
              <w:rPr>
                <w:rFonts w:ascii="Times New Roman" w:hAnsi="Times New Roman" w:cs="Times New Roman"/>
                <w:color w:val="000000"/>
                <w:szCs w:val="21"/>
              </w:rPr>
            </w:pPr>
            <w:r>
              <w:rPr>
                <w:rFonts w:ascii="Times New Roman" w:hAnsi="Times New Roman" w:cs="Times New Roman"/>
              </w:rPr>
              <w:t>1</w:t>
            </w:r>
          </w:p>
        </w:tc>
        <w:tc>
          <w:tcPr>
            <w:tcW w:w="2265" w:type="dxa"/>
          </w:tcPr>
          <w:p w:rsidR="00D928DC" w:rsidRDefault="0081041E">
            <w:pPr>
              <w:adjustRightInd w:val="0"/>
              <w:snapToGrid w:val="0"/>
              <w:spacing w:line="360" w:lineRule="auto"/>
              <w:jc w:val="center"/>
              <w:rPr>
                <w:rFonts w:ascii="Times New Roman" w:hAnsi="Times New Roman" w:cs="Times New Roman"/>
                <w:color w:val="000000"/>
                <w:szCs w:val="21"/>
              </w:rPr>
            </w:pPr>
            <w:r>
              <w:rPr>
                <w:rFonts w:ascii="Times New Roman" w:hAnsi="Times New Roman" w:cs="Times New Roman"/>
              </w:rPr>
              <w:t>温升</w:t>
            </w:r>
          </w:p>
        </w:tc>
        <w:tc>
          <w:tcPr>
            <w:tcW w:w="2160" w:type="dxa"/>
            <w:vMerge w:val="restart"/>
            <w:vAlign w:val="center"/>
          </w:tcPr>
          <w:p w:rsidR="00D928DC" w:rsidRDefault="0081041E">
            <w:pPr>
              <w:adjustRightInd w:val="0"/>
              <w:snapToGrid w:val="0"/>
              <w:spacing w:line="360" w:lineRule="auto"/>
              <w:jc w:val="center"/>
              <w:rPr>
                <w:rFonts w:ascii="Times New Roman" w:hAnsi="Times New Roman" w:cs="Times New Roman"/>
                <w:color w:val="000000"/>
                <w:szCs w:val="21"/>
              </w:rPr>
            </w:pPr>
            <w:r>
              <w:rPr>
                <w:rFonts w:ascii="Times New Roman" w:hAnsi="Times New Roman" w:cs="Times New Roman"/>
              </w:rPr>
              <w:t>GB/T 10963.1-2005</w:t>
            </w:r>
          </w:p>
        </w:tc>
        <w:tc>
          <w:tcPr>
            <w:tcW w:w="2070" w:type="dxa"/>
            <w:vMerge w:val="restart"/>
            <w:vAlign w:val="center"/>
          </w:tcPr>
          <w:p w:rsidR="00D928DC" w:rsidRDefault="0081041E">
            <w:pPr>
              <w:adjustRightInd w:val="0"/>
              <w:snapToGrid w:val="0"/>
              <w:spacing w:line="360" w:lineRule="auto"/>
              <w:jc w:val="center"/>
              <w:rPr>
                <w:rFonts w:ascii="Times New Roman" w:hAnsi="Times New Roman" w:cs="Times New Roman"/>
                <w:color w:val="000000"/>
                <w:szCs w:val="21"/>
              </w:rPr>
            </w:pPr>
            <w:r>
              <w:rPr>
                <w:rFonts w:ascii="Times New Roman" w:hAnsi="Times New Roman" w:cs="Times New Roman"/>
              </w:rPr>
              <w:t>GB/T 10963.1-2005</w:t>
            </w:r>
          </w:p>
        </w:tc>
        <w:tc>
          <w:tcPr>
            <w:tcW w:w="1320" w:type="dxa"/>
          </w:tcPr>
          <w:p w:rsidR="00D928DC" w:rsidRDefault="0081041E">
            <w:pPr>
              <w:adjustRightInd w:val="0"/>
              <w:snapToGrid w:val="0"/>
              <w:spacing w:line="360" w:lineRule="auto"/>
              <w:jc w:val="center"/>
              <w:rPr>
                <w:rFonts w:ascii="Times New Roman" w:hAnsi="Times New Roman" w:cs="Times New Roman"/>
              </w:rPr>
            </w:pPr>
            <w:r>
              <w:rPr>
                <w:rFonts w:ascii="Times New Roman" w:hAnsi="Times New Roman" w:cs="Times New Roman"/>
              </w:rPr>
              <w:t>●</w:t>
            </w:r>
          </w:p>
        </w:tc>
        <w:tc>
          <w:tcPr>
            <w:tcW w:w="1474" w:type="dxa"/>
          </w:tcPr>
          <w:p w:rsidR="00D928DC" w:rsidRDefault="00D928DC">
            <w:pPr>
              <w:adjustRightInd w:val="0"/>
              <w:snapToGrid w:val="0"/>
              <w:spacing w:line="360" w:lineRule="auto"/>
              <w:jc w:val="center"/>
              <w:rPr>
                <w:rFonts w:ascii="Times New Roman" w:hAnsi="Times New Roman" w:cs="Times New Roman"/>
              </w:rPr>
            </w:pPr>
          </w:p>
        </w:tc>
      </w:tr>
      <w:tr w:rsidR="00D928DC">
        <w:trPr>
          <w:trHeight w:val="238"/>
          <w:jc w:val="center"/>
        </w:trPr>
        <w:tc>
          <w:tcPr>
            <w:tcW w:w="479" w:type="dxa"/>
          </w:tcPr>
          <w:p w:rsidR="00D928DC" w:rsidRDefault="0081041E">
            <w:pPr>
              <w:adjustRightInd w:val="0"/>
              <w:snapToGrid w:val="0"/>
              <w:spacing w:line="360" w:lineRule="auto"/>
              <w:jc w:val="center"/>
              <w:rPr>
                <w:rFonts w:ascii="Times New Roman" w:hAnsi="Times New Roman" w:cs="Times New Roman"/>
                <w:color w:val="000000"/>
                <w:szCs w:val="21"/>
              </w:rPr>
            </w:pPr>
            <w:r>
              <w:rPr>
                <w:rFonts w:ascii="Times New Roman" w:hAnsi="Times New Roman" w:cs="Times New Roman"/>
              </w:rPr>
              <w:t>2</w:t>
            </w:r>
          </w:p>
        </w:tc>
        <w:tc>
          <w:tcPr>
            <w:tcW w:w="2265" w:type="dxa"/>
          </w:tcPr>
          <w:p w:rsidR="00D928DC" w:rsidRDefault="0081041E">
            <w:pPr>
              <w:adjustRightInd w:val="0"/>
              <w:snapToGrid w:val="0"/>
              <w:spacing w:line="360" w:lineRule="auto"/>
              <w:jc w:val="center"/>
              <w:rPr>
                <w:rFonts w:ascii="Times New Roman" w:hAnsi="Times New Roman" w:cs="Times New Roman"/>
                <w:color w:val="000000"/>
                <w:szCs w:val="21"/>
              </w:rPr>
            </w:pPr>
            <w:r>
              <w:rPr>
                <w:rFonts w:ascii="Times New Roman" w:hAnsi="Times New Roman" w:cs="Times New Roman"/>
              </w:rPr>
              <w:t>脱扣特性</w:t>
            </w:r>
          </w:p>
        </w:tc>
        <w:tc>
          <w:tcPr>
            <w:tcW w:w="2160" w:type="dxa"/>
            <w:vMerge/>
          </w:tcPr>
          <w:p w:rsidR="00D928DC" w:rsidRDefault="00D928DC">
            <w:pPr>
              <w:adjustRightInd w:val="0"/>
              <w:snapToGrid w:val="0"/>
              <w:spacing w:line="360" w:lineRule="auto"/>
              <w:jc w:val="center"/>
              <w:rPr>
                <w:rFonts w:ascii="Times New Roman" w:hAnsi="Times New Roman" w:cs="Times New Roman"/>
                <w:color w:val="000000"/>
                <w:szCs w:val="21"/>
              </w:rPr>
            </w:pPr>
          </w:p>
        </w:tc>
        <w:tc>
          <w:tcPr>
            <w:tcW w:w="2070" w:type="dxa"/>
            <w:vMerge/>
          </w:tcPr>
          <w:p w:rsidR="00D928DC" w:rsidRDefault="00D928DC">
            <w:pPr>
              <w:adjustRightInd w:val="0"/>
              <w:snapToGrid w:val="0"/>
              <w:spacing w:line="360" w:lineRule="auto"/>
              <w:jc w:val="center"/>
              <w:rPr>
                <w:rFonts w:ascii="Times New Roman" w:hAnsi="Times New Roman" w:cs="Times New Roman"/>
                <w:color w:val="000000"/>
                <w:szCs w:val="21"/>
              </w:rPr>
            </w:pPr>
          </w:p>
        </w:tc>
        <w:tc>
          <w:tcPr>
            <w:tcW w:w="1320" w:type="dxa"/>
          </w:tcPr>
          <w:p w:rsidR="00D928DC" w:rsidRDefault="0081041E">
            <w:pPr>
              <w:adjustRightInd w:val="0"/>
              <w:snapToGrid w:val="0"/>
              <w:spacing w:line="360" w:lineRule="auto"/>
              <w:jc w:val="center"/>
              <w:rPr>
                <w:rFonts w:ascii="Times New Roman" w:hAnsi="Times New Roman" w:cs="Times New Roman"/>
              </w:rPr>
            </w:pPr>
            <w:r>
              <w:rPr>
                <w:rFonts w:ascii="Times New Roman" w:hAnsi="Times New Roman" w:cs="Times New Roman"/>
              </w:rPr>
              <w:t>●</w:t>
            </w:r>
          </w:p>
        </w:tc>
        <w:tc>
          <w:tcPr>
            <w:tcW w:w="1474" w:type="dxa"/>
          </w:tcPr>
          <w:p w:rsidR="00D928DC" w:rsidRDefault="00D928DC">
            <w:pPr>
              <w:adjustRightInd w:val="0"/>
              <w:snapToGrid w:val="0"/>
              <w:spacing w:line="360" w:lineRule="auto"/>
              <w:jc w:val="center"/>
              <w:rPr>
                <w:rFonts w:ascii="Times New Roman" w:hAnsi="Times New Roman" w:cs="Times New Roman"/>
              </w:rPr>
            </w:pPr>
          </w:p>
        </w:tc>
      </w:tr>
      <w:tr w:rsidR="00D928DC">
        <w:trPr>
          <w:trHeight w:val="238"/>
          <w:jc w:val="center"/>
        </w:trPr>
        <w:tc>
          <w:tcPr>
            <w:tcW w:w="479" w:type="dxa"/>
          </w:tcPr>
          <w:p w:rsidR="00D928DC" w:rsidRDefault="0081041E">
            <w:pPr>
              <w:adjustRightInd w:val="0"/>
              <w:snapToGrid w:val="0"/>
              <w:spacing w:line="360" w:lineRule="auto"/>
              <w:jc w:val="center"/>
              <w:rPr>
                <w:rFonts w:ascii="Times New Roman" w:hAnsi="Times New Roman" w:cs="Times New Roman"/>
                <w:color w:val="000000"/>
                <w:szCs w:val="21"/>
              </w:rPr>
            </w:pPr>
            <w:r>
              <w:rPr>
                <w:rFonts w:ascii="Times New Roman" w:hAnsi="Times New Roman" w:cs="Times New Roman"/>
              </w:rPr>
              <w:t>3</w:t>
            </w:r>
          </w:p>
        </w:tc>
        <w:tc>
          <w:tcPr>
            <w:tcW w:w="2265" w:type="dxa"/>
          </w:tcPr>
          <w:p w:rsidR="00D928DC" w:rsidRDefault="0081041E">
            <w:pPr>
              <w:adjustRightInd w:val="0"/>
              <w:snapToGrid w:val="0"/>
              <w:spacing w:line="360" w:lineRule="auto"/>
              <w:jc w:val="center"/>
              <w:rPr>
                <w:rFonts w:ascii="Times New Roman" w:hAnsi="Times New Roman" w:cs="Times New Roman"/>
                <w:color w:val="000000"/>
                <w:szCs w:val="21"/>
              </w:rPr>
            </w:pPr>
            <w:r>
              <w:rPr>
                <w:rFonts w:ascii="Times New Roman" w:hAnsi="Times New Roman" w:cs="Times New Roman"/>
              </w:rPr>
              <w:t>耐热性</w:t>
            </w:r>
          </w:p>
        </w:tc>
        <w:tc>
          <w:tcPr>
            <w:tcW w:w="2160" w:type="dxa"/>
            <w:vMerge/>
          </w:tcPr>
          <w:p w:rsidR="00D928DC" w:rsidRDefault="00D928DC">
            <w:pPr>
              <w:adjustRightInd w:val="0"/>
              <w:snapToGrid w:val="0"/>
              <w:spacing w:line="360" w:lineRule="auto"/>
              <w:jc w:val="center"/>
              <w:rPr>
                <w:rFonts w:ascii="Times New Roman" w:hAnsi="Times New Roman" w:cs="Times New Roman"/>
                <w:color w:val="000000"/>
                <w:szCs w:val="21"/>
              </w:rPr>
            </w:pPr>
          </w:p>
        </w:tc>
        <w:tc>
          <w:tcPr>
            <w:tcW w:w="2070" w:type="dxa"/>
            <w:vMerge/>
          </w:tcPr>
          <w:p w:rsidR="00D928DC" w:rsidRDefault="00D928DC">
            <w:pPr>
              <w:adjustRightInd w:val="0"/>
              <w:snapToGrid w:val="0"/>
              <w:spacing w:line="360" w:lineRule="auto"/>
              <w:jc w:val="center"/>
              <w:rPr>
                <w:rFonts w:ascii="Times New Roman" w:hAnsi="Times New Roman" w:cs="Times New Roman"/>
                <w:color w:val="000000"/>
                <w:szCs w:val="21"/>
              </w:rPr>
            </w:pPr>
          </w:p>
        </w:tc>
        <w:tc>
          <w:tcPr>
            <w:tcW w:w="1320" w:type="dxa"/>
          </w:tcPr>
          <w:p w:rsidR="00D928DC" w:rsidRDefault="0081041E">
            <w:pPr>
              <w:adjustRightInd w:val="0"/>
              <w:snapToGrid w:val="0"/>
              <w:spacing w:line="360" w:lineRule="auto"/>
              <w:jc w:val="center"/>
              <w:rPr>
                <w:rFonts w:ascii="Times New Roman" w:hAnsi="Times New Roman" w:cs="Times New Roman"/>
              </w:rPr>
            </w:pPr>
            <w:r>
              <w:rPr>
                <w:rFonts w:ascii="Times New Roman" w:hAnsi="Times New Roman" w:cs="Times New Roman"/>
              </w:rPr>
              <w:t>●</w:t>
            </w:r>
          </w:p>
        </w:tc>
        <w:tc>
          <w:tcPr>
            <w:tcW w:w="1474" w:type="dxa"/>
          </w:tcPr>
          <w:p w:rsidR="00D928DC" w:rsidRDefault="00D928DC">
            <w:pPr>
              <w:adjustRightInd w:val="0"/>
              <w:snapToGrid w:val="0"/>
              <w:spacing w:line="360" w:lineRule="auto"/>
              <w:jc w:val="center"/>
              <w:rPr>
                <w:rFonts w:ascii="Times New Roman" w:hAnsi="Times New Roman" w:cs="Times New Roman"/>
              </w:rPr>
            </w:pPr>
          </w:p>
        </w:tc>
      </w:tr>
      <w:tr w:rsidR="00D928DC">
        <w:trPr>
          <w:trHeight w:val="238"/>
          <w:jc w:val="center"/>
        </w:trPr>
        <w:tc>
          <w:tcPr>
            <w:tcW w:w="9768" w:type="dxa"/>
            <w:gridSpan w:val="6"/>
          </w:tcPr>
          <w:p w:rsidR="00D928DC" w:rsidRDefault="0081041E">
            <w:pPr>
              <w:adjustRightInd w:val="0"/>
              <w:snapToGrid w:val="0"/>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极重要质量项目</w:t>
            </w:r>
            <w:r>
              <w:rPr>
                <w:rFonts w:ascii="Times New Roman" w:hAnsi="Times New Roman" w:cs="Times New Roman"/>
                <w:color w:val="000000"/>
                <w:sz w:val="18"/>
                <w:szCs w:val="18"/>
              </w:rPr>
              <w:t>。</w:t>
            </w:r>
          </w:p>
          <w:p w:rsidR="00D928DC" w:rsidRDefault="0081041E">
            <w:pPr>
              <w:adjustRightInd w:val="0"/>
              <w:snapToGrid w:val="0"/>
              <w:spacing w:line="360" w:lineRule="auto"/>
              <w:jc w:val="left"/>
              <w:rPr>
                <w:rFonts w:ascii="Times New Roman" w:hAnsi="Times New Roman" w:cs="Times New Roman"/>
              </w:rPr>
            </w:pPr>
            <w:r>
              <w:rPr>
                <w:rFonts w:ascii="Times New Roman" w:hAnsi="Times New Roman" w:cs="Times New Roman"/>
                <w:color w:val="000000"/>
                <w:sz w:val="18"/>
                <w:szCs w:val="18"/>
              </w:rPr>
              <w:t>b</w:t>
            </w:r>
            <w:r>
              <w:rPr>
                <w:rFonts w:ascii="Times New Roman" w:hAnsi="Times New Roman" w:cs="Times New Roman"/>
                <w:color w:val="000000"/>
                <w:sz w:val="18"/>
                <w:szCs w:val="18"/>
              </w:rPr>
              <w:t>重要质量项目</w:t>
            </w:r>
            <w:r>
              <w:rPr>
                <w:rFonts w:ascii="Times New Roman" w:hAnsi="Times New Roman" w:cs="Times New Roman"/>
                <w:color w:val="000000"/>
                <w:sz w:val="18"/>
                <w:szCs w:val="18"/>
              </w:rPr>
              <w:t>。</w:t>
            </w:r>
          </w:p>
        </w:tc>
      </w:tr>
    </w:tbl>
    <w:p w:rsidR="00D928DC" w:rsidRDefault="0081041E">
      <w:pPr>
        <w:adjustRightInd w:val="0"/>
        <w:snapToGrid w:val="0"/>
        <w:spacing w:line="36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凡是注日期的文件，其随后所有的修改单（不包括勘误的内容）或修订版不适用于本细则。凡是不注日期的文件，其最新版本适用于本细则。</w:t>
      </w:r>
    </w:p>
    <w:p w:rsidR="00D928DC" w:rsidRDefault="00D928DC">
      <w:pPr>
        <w:adjustRightInd w:val="0"/>
        <w:snapToGrid w:val="0"/>
        <w:spacing w:line="360" w:lineRule="auto"/>
        <w:jc w:val="center"/>
        <w:rPr>
          <w:rFonts w:ascii="Times New Roman" w:hAnsi="Times New Roman" w:cs="Times New Roman"/>
        </w:rPr>
      </w:pPr>
    </w:p>
    <w:p w:rsidR="00D928DC" w:rsidRDefault="0081041E">
      <w:pPr>
        <w:adjustRightInd w:val="0"/>
        <w:snapToGrid w:val="0"/>
        <w:spacing w:line="360" w:lineRule="auto"/>
        <w:jc w:val="center"/>
        <w:rPr>
          <w:rFonts w:ascii="Times New Roman" w:hAnsi="Times New Roman" w:cs="Times New Roman"/>
        </w:rPr>
      </w:pPr>
      <w:r>
        <w:rPr>
          <w:rFonts w:ascii="Times New Roman" w:hAnsi="Times New Roman" w:cs="Times New Roman" w:hint="eastAsia"/>
        </w:rPr>
        <w:t>表</w:t>
      </w:r>
      <w:r>
        <w:rPr>
          <w:rFonts w:ascii="Times New Roman" w:hAnsi="Times New Roman" w:cs="Times New Roman" w:hint="eastAsia"/>
        </w:rPr>
        <w:t xml:space="preserve">2 </w:t>
      </w:r>
      <w:r>
        <w:rPr>
          <w:rFonts w:ascii="Times New Roman" w:hAnsi="Times New Roman" w:cs="Times New Roman"/>
        </w:rPr>
        <w:t>检验项目所需要的样品数量</w:t>
      </w:r>
    </w:p>
    <w:tbl>
      <w:tblPr>
        <w:tblStyle w:val="a3"/>
        <w:tblW w:w="8174" w:type="dxa"/>
        <w:jc w:val="center"/>
        <w:tblLayout w:type="fixed"/>
        <w:tblLook w:val="04A0"/>
      </w:tblPr>
      <w:tblGrid>
        <w:gridCol w:w="824"/>
        <w:gridCol w:w="2040"/>
        <w:gridCol w:w="1125"/>
        <w:gridCol w:w="1284"/>
        <w:gridCol w:w="1247"/>
        <w:gridCol w:w="1654"/>
      </w:tblGrid>
      <w:tr w:rsidR="00D928DC">
        <w:trPr>
          <w:trHeight w:val="916"/>
          <w:jc w:val="center"/>
        </w:trPr>
        <w:tc>
          <w:tcPr>
            <w:tcW w:w="824" w:type="dxa"/>
            <w:vAlign w:val="center"/>
          </w:tcPr>
          <w:p w:rsidR="00D928DC" w:rsidRDefault="0081041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序号</w:t>
            </w:r>
          </w:p>
        </w:tc>
        <w:tc>
          <w:tcPr>
            <w:tcW w:w="2040" w:type="dxa"/>
            <w:vAlign w:val="center"/>
          </w:tcPr>
          <w:p w:rsidR="00D928DC" w:rsidRDefault="0081041E">
            <w:pPr>
              <w:adjustRightInd w:val="0"/>
              <w:snapToGrid w:val="0"/>
              <w:spacing w:line="360" w:lineRule="auto"/>
              <w:jc w:val="center"/>
              <w:rPr>
                <w:rFonts w:ascii="Times New Roman" w:eastAsia="宋体" w:hAnsi="Times New Roman" w:cs="Times New Roman"/>
                <w:szCs w:val="21"/>
              </w:rPr>
            </w:pPr>
            <w:r>
              <w:rPr>
                <w:rFonts w:ascii="Times New Roman" w:hAnsi="Times New Roman" w:cs="Times New Roman"/>
                <w:szCs w:val="21"/>
              </w:rPr>
              <w:t>检验项目</w:t>
            </w:r>
          </w:p>
        </w:tc>
        <w:tc>
          <w:tcPr>
            <w:tcW w:w="1125" w:type="dxa"/>
            <w:vAlign w:val="center"/>
          </w:tcPr>
          <w:p w:rsidR="00D928DC" w:rsidRDefault="0081041E">
            <w:pPr>
              <w:adjustRightInd w:val="0"/>
              <w:snapToGrid w:val="0"/>
              <w:spacing w:line="360" w:lineRule="auto"/>
              <w:jc w:val="center"/>
              <w:rPr>
                <w:rFonts w:ascii="Times New Roman" w:eastAsia="宋体" w:hAnsi="Times New Roman" w:cs="Times New Roman"/>
                <w:szCs w:val="21"/>
              </w:rPr>
            </w:pPr>
            <w:r>
              <w:rPr>
                <w:rFonts w:ascii="Times New Roman" w:hAnsi="Times New Roman" w:cs="Times New Roman"/>
                <w:szCs w:val="21"/>
              </w:rPr>
              <w:t>首次试验</w:t>
            </w:r>
            <w:r>
              <w:rPr>
                <w:rFonts w:ascii="Times New Roman" w:hAnsi="Times New Roman" w:cs="Times New Roman"/>
                <w:szCs w:val="21"/>
              </w:rPr>
              <w:t>样品数量</w:t>
            </w:r>
          </w:p>
        </w:tc>
        <w:tc>
          <w:tcPr>
            <w:tcW w:w="1284" w:type="dxa"/>
            <w:vAlign w:val="center"/>
          </w:tcPr>
          <w:p w:rsidR="00D928DC" w:rsidRDefault="0081041E">
            <w:pPr>
              <w:adjustRightInd w:val="0"/>
              <w:snapToGrid w:val="0"/>
              <w:spacing w:line="360" w:lineRule="auto"/>
              <w:jc w:val="center"/>
              <w:rPr>
                <w:rFonts w:ascii="Times New Roman" w:eastAsia="宋体" w:hAnsi="Times New Roman" w:cs="Times New Roman"/>
                <w:szCs w:val="21"/>
              </w:rPr>
            </w:pPr>
            <w:r>
              <w:rPr>
                <w:rFonts w:ascii="Times New Roman" w:hAnsi="Times New Roman" w:cs="Times New Roman"/>
                <w:szCs w:val="21"/>
              </w:rPr>
              <w:t>首次试验</w:t>
            </w:r>
            <w:r>
              <w:rPr>
                <w:rFonts w:ascii="Times New Roman" w:hAnsi="Times New Roman" w:cs="Times New Roman"/>
                <w:szCs w:val="21"/>
              </w:rPr>
              <w:t>应通过的最少样品数量</w:t>
            </w:r>
          </w:p>
        </w:tc>
        <w:tc>
          <w:tcPr>
            <w:tcW w:w="1247" w:type="dxa"/>
            <w:vAlign w:val="center"/>
          </w:tcPr>
          <w:p w:rsidR="00D928DC" w:rsidRDefault="0081041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重复</w:t>
            </w:r>
            <w:r>
              <w:rPr>
                <w:rFonts w:ascii="Times New Roman" w:hAnsi="Times New Roman" w:cs="Times New Roman"/>
                <w:szCs w:val="21"/>
              </w:rPr>
              <w:t>试验</w:t>
            </w:r>
            <w:r>
              <w:rPr>
                <w:rFonts w:ascii="Times New Roman" w:hAnsi="Times New Roman" w:cs="Times New Roman"/>
                <w:szCs w:val="21"/>
              </w:rPr>
              <w:t>样品数量</w:t>
            </w:r>
          </w:p>
        </w:tc>
        <w:tc>
          <w:tcPr>
            <w:tcW w:w="1654" w:type="dxa"/>
            <w:vAlign w:val="center"/>
          </w:tcPr>
          <w:p w:rsidR="00D928DC" w:rsidRDefault="0081041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重复</w:t>
            </w:r>
            <w:r>
              <w:rPr>
                <w:rFonts w:ascii="Times New Roman" w:hAnsi="Times New Roman" w:cs="Times New Roman"/>
                <w:szCs w:val="21"/>
              </w:rPr>
              <w:t>试验</w:t>
            </w:r>
            <w:r>
              <w:rPr>
                <w:rFonts w:ascii="Times New Roman" w:hAnsi="Times New Roman" w:cs="Times New Roman"/>
                <w:szCs w:val="21"/>
              </w:rPr>
              <w:t>应通过的最少样品数量</w:t>
            </w:r>
          </w:p>
        </w:tc>
      </w:tr>
      <w:tr w:rsidR="00D928DC">
        <w:trPr>
          <w:jc w:val="center"/>
        </w:trPr>
        <w:tc>
          <w:tcPr>
            <w:tcW w:w="824" w:type="dxa"/>
            <w:vAlign w:val="center"/>
          </w:tcPr>
          <w:p w:rsidR="00D928DC" w:rsidRDefault="0081041E">
            <w:pPr>
              <w:adjustRightInd w:val="0"/>
              <w:snapToGrid w:val="0"/>
              <w:spacing w:line="360" w:lineRule="auto"/>
              <w:jc w:val="center"/>
              <w:rPr>
                <w:rFonts w:ascii="Times New Roman" w:eastAsia="宋体" w:hAnsi="Times New Roman" w:cs="Times New Roman"/>
                <w:szCs w:val="21"/>
              </w:rPr>
            </w:pPr>
            <w:r>
              <w:rPr>
                <w:rFonts w:ascii="Times New Roman" w:hAnsi="Times New Roman" w:cs="Times New Roman"/>
                <w:szCs w:val="21"/>
              </w:rPr>
              <w:t>1</w:t>
            </w:r>
          </w:p>
        </w:tc>
        <w:tc>
          <w:tcPr>
            <w:tcW w:w="2040" w:type="dxa"/>
            <w:vAlign w:val="center"/>
          </w:tcPr>
          <w:p w:rsidR="00D928DC" w:rsidRDefault="0081041E">
            <w:pPr>
              <w:adjustRightInd w:val="0"/>
              <w:snapToGrid w:val="0"/>
              <w:spacing w:line="360" w:lineRule="auto"/>
              <w:jc w:val="center"/>
              <w:rPr>
                <w:rFonts w:ascii="Times New Roman" w:eastAsia="宋体" w:hAnsi="Times New Roman" w:cs="Times New Roman"/>
                <w:szCs w:val="21"/>
              </w:rPr>
            </w:pPr>
            <w:r>
              <w:rPr>
                <w:rFonts w:ascii="Times New Roman" w:hAnsi="Times New Roman" w:cs="Times New Roman"/>
                <w:szCs w:val="21"/>
              </w:rPr>
              <w:t>温升试验</w:t>
            </w:r>
          </w:p>
        </w:tc>
        <w:tc>
          <w:tcPr>
            <w:tcW w:w="1125" w:type="dxa"/>
            <w:vAlign w:val="center"/>
          </w:tcPr>
          <w:p w:rsidR="00D928DC" w:rsidRDefault="0081041E">
            <w:pPr>
              <w:adjustRightInd w:val="0"/>
              <w:snapToGrid w:val="0"/>
              <w:spacing w:line="360" w:lineRule="auto"/>
              <w:jc w:val="center"/>
              <w:rPr>
                <w:rFonts w:ascii="Times New Roman" w:eastAsia="宋体" w:hAnsi="Times New Roman" w:cs="Times New Roman"/>
                <w:szCs w:val="21"/>
              </w:rPr>
            </w:pPr>
            <w:r>
              <w:rPr>
                <w:rFonts w:ascii="Times New Roman" w:hAnsi="Times New Roman" w:cs="Times New Roman"/>
                <w:szCs w:val="21"/>
              </w:rPr>
              <w:t>3</w:t>
            </w:r>
          </w:p>
        </w:tc>
        <w:tc>
          <w:tcPr>
            <w:tcW w:w="1284" w:type="dxa"/>
            <w:vAlign w:val="center"/>
          </w:tcPr>
          <w:p w:rsidR="00D928DC" w:rsidRDefault="0081041E">
            <w:pPr>
              <w:adjustRightInd w:val="0"/>
              <w:snapToGrid w:val="0"/>
              <w:spacing w:line="360" w:lineRule="auto"/>
              <w:jc w:val="center"/>
              <w:rPr>
                <w:rFonts w:ascii="Times New Roman" w:eastAsia="宋体" w:hAnsi="Times New Roman" w:cs="Times New Roman"/>
                <w:szCs w:val="21"/>
              </w:rPr>
            </w:pPr>
            <w:r>
              <w:rPr>
                <w:rFonts w:ascii="Times New Roman" w:hAnsi="Times New Roman" w:cs="Times New Roman"/>
                <w:szCs w:val="21"/>
              </w:rPr>
              <w:t>2</w:t>
            </w:r>
          </w:p>
        </w:tc>
        <w:tc>
          <w:tcPr>
            <w:tcW w:w="1247" w:type="dxa"/>
            <w:vAlign w:val="center"/>
          </w:tcPr>
          <w:p w:rsidR="00D928DC" w:rsidRDefault="0081041E">
            <w:pPr>
              <w:adjustRightInd w:val="0"/>
              <w:snapToGrid w:val="0"/>
              <w:spacing w:line="360" w:lineRule="auto"/>
              <w:jc w:val="center"/>
              <w:rPr>
                <w:rFonts w:ascii="Times New Roman" w:eastAsia="宋体" w:hAnsi="Times New Roman" w:cs="Times New Roman"/>
                <w:szCs w:val="21"/>
              </w:rPr>
            </w:pPr>
            <w:r>
              <w:rPr>
                <w:rFonts w:ascii="Times New Roman" w:hAnsi="Times New Roman" w:cs="Times New Roman"/>
                <w:szCs w:val="21"/>
              </w:rPr>
              <w:t>3</w:t>
            </w:r>
          </w:p>
        </w:tc>
        <w:tc>
          <w:tcPr>
            <w:tcW w:w="1654" w:type="dxa"/>
            <w:vAlign w:val="center"/>
          </w:tcPr>
          <w:p w:rsidR="00D928DC" w:rsidRDefault="0081041E">
            <w:pPr>
              <w:adjustRightInd w:val="0"/>
              <w:snapToGrid w:val="0"/>
              <w:spacing w:line="360" w:lineRule="auto"/>
              <w:jc w:val="center"/>
              <w:rPr>
                <w:rFonts w:ascii="Times New Roman" w:eastAsia="宋体" w:hAnsi="Times New Roman" w:cs="Times New Roman"/>
                <w:szCs w:val="21"/>
              </w:rPr>
            </w:pPr>
            <w:r>
              <w:rPr>
                <w:rFonts w:ascii="Times New Roman" w:hAnsi="Times New Roman" w:cs="Times New Roman"/>
                <w:szCs w:val="21"/>
              </w:rPr>
              <w:t>3</w:t>
            </w:r>
          </w:p>
        </w:tc>
      </w:tr>
      <w:tr w:rsidR="00D928DC">
        <w:trPr>
          <w:jc w:val="center"/>
        </w:trPr>
        <w:tc>
          <w:tcPr>
            <w:tcW w:w="824" w:type="dxa"/>
            <w:vAlign w:val="center"/>
          </w:tcPr>
          <w:p w:rsidR="00D928DC" w:rsidRDefault="0081041E">
            <w:pPr>
              <w:adjustRightInd w:val="0"/>
              <w:snapToGrid w:val="0"/>
              <w:spacing w:line="360" w:lineRule="auto"/>
              <w:jc w:val="center"/>
              <w:rPr>
                <w:rFonts w:ascii="Times New Roman" w:eastAsia="宋体" w:hAnsi="Times New Roman" w:cs="Times New Roman"/>
                <w:szCs w:val="21"/>
              </w:rPr>
            </w:pPr>
            <w:r>
              <w:rPr>
                <w:rFonts w:ascii="Times New Roman" w:hAnsi="Times New Roman" w:cs="Times New Roman"/>
                <w:szCs w:val="21"/>
              </w:rPr>
              <w:t>2</w:t>
            </w:r>
          </w:p>
        </w:tc>
        <w:tc>
          <w:tcPr>
            <w:tcW w:w="2040" w:type="dxa"/>
            <w:vAlign w:val="center"/>
          </w:tcPr>
          <w:p w:rsidR="00D928DC" w:rsidRDefault="0081041E">
            <w:pPr>
              <w:adjustRightInd w:val="0"/>
              <w:snapToGrid w:val="0"/>
              <w:spacing w:line="360" w:lineRule="auto"/>
              <w:jc w:val="center"/>
              <w:rPr>
                <w:rFonts w:ascii="Times New Roman" w:eastAsia="宋体" w:hAnsi="Times New Roman" w:cs="Times New Roman"/>
                <w:szCs w:val="21"/>
              </w:rPr>
            </w:pPr>
            <w:r>
              <w:rPr>
                <w:rFonts w:ascii="Times New Roman" w:hAnsi="Times New Roman" w:cs="Times New Roman"/>
                <w:szCs w:val="21"/>
              </w:rPr>
              <w:t>脱扣特性</w:t>
            </w:r>
          </w:p>
        </w:tc>
        <w:tc>
          <w:tcPr>
            <w:tcW w:w="1125" w:type="dxa"/>
            <w:vAlign w:val="center"/>
          </w:tcPr>
          <w:p w:rsidR="00D928DC" w:rsidRDefault="0081041E">
            <w:pPr>
              <w:adjustRightInd w:val="0"/>
              <w:snapToGrid w:val="0"/>
              <w:spacing w:line="360" w:lineRule="auto"/>
              <w:jc w:val="center"/>
              <w:rPr>
                <w:rFonts w:ascii="Times New Roman" w:eastAsia="宋体" w:hAnsi="Times New Roman" w:cs="Times New Roman"/>
                <w:szCs w:val="21"/>
              </w:rPr>
            </w:pPr>
            <w:r>
              <w:rPr>
                <w:rFonts w:ascii="Times New Roman" w:hAnsi="Times New Roman" w:cs="Times New Roman"/>
                <w:szCs w:val="21"/>
              </w:rPr>
              <w:t>3</w:t>
            </w:r>
          </w:p>
        </w:tc>
        <w:tc>
          <w:tcPr>
            <w:tcW w:w="1284" w:type="dxa"/>
            <w:vAlign w:val="center"/>
          </w:tcPr>
          <w:p w:rsidR="00D928DC" w:rsidRDefault="0081041E">
            <w:pPr>
              <w:adjustRightInd w:val="0"/>
              <w:snapToGrid w:val="0"/>
              <w:spacing w:line="360" w:lineRule="auto"/>
              <w:jc w:val="center"/>
              <w:rPr>
                <w:rFonts w:ascii="Times New Roman" w:eastAsia="宋体" w:hAnsi="Times New Roman" w:cs="Times New Roman"/>
                <w:szCs w:val="21"/>
              </w:rPr>
            </w:pPr>
            <w:r>
              <w:rPr>
                <w:rFonts w:ascii="Times New Roman" w:hAnsi="Times New Roman" w:cs="Times New Roman"/>
                <w:szCs w:val="21"/>
              </w:rPr>
              <w:t>2</w:t>
            </w:r>
          </w:p>
        </w:tc>
        <w:tc>
          <w:tcPr>
            <w:tcW w:w="1247" w:type="dxa"/>
            <w:vAlign w:val="center"/>
          </w:tcPr>
          <w:p w:rsidR="00D928DC" w:rsidRDefault="0081041E">
            <w:pPr>
              <w:adjustRightInd w:val="0"/>
              <w:snapToGrid w:val="0"/>
              <w:spacing w:line="360" w:lineRule="auto"/>
              <w:jc w:val="center"/>
              <w:rPr>
                <w:rFonts w:ascii="Times New Roman" w:eastAsia="宋体" w:hAnsi="Times New Roman" w:cs="Times New Roman"/>
                <w:szCs w:val="21"/>
              </w:rPr>
            </w:pPr>
            <w:r>
              <w:rPr>
                <w:rFonts w:ascii="Times New Roman" w:hAnsi="Times New Roman" w:cs="Times New Roman"/>
                <w:szCs w:val="21"/>
              </w:rPr>
              <w:t>3</w:t>
            </w:r>
          </w:p>
        </w:tc>
        <w:tc>
          <w:tcPr>
            <w:tcW w:w="1654" w:type="dxa"/>
            <w:vAlign w:val="center"/>
          </w:tcPr>
          <w:p w:rsidR="00D928DC" w:rsidRDefault="0081041E">
            <w:pPr>
              <w:adjustRightInd w:val="0"/>
              <w:snapToGrid w:val="0"/>
              <w:spacing w:line="360" w:lineRule="auto"/>
              <w:jc w:val="center"/>
              <w:rPr>
                <w:rFonts w:ascii="Times New Roman" w:eastAsia="宋体" w:hAnsi="Times New Roman" w:cs="Times New Roman"/>
                <w:szCs w:val="21"/>
              </w:rPr>
            </w:pPr>
            <w:r>
              <w:rPr>
                <w:rFonts w:ascii="Times New Roman" w:hAnsi="Times New Roman" w:cs="Times New Roman"/>
                <w:szCs w:val="21"/>
              </w:rPr>
              <w:t>3</w:t>
            </w:r>
          </w:p>
        </w:tc>
      </w:tr>
      <w:tr w:rsidR="00D928DC">
        <w:trPr>
          <w:trHeight w:val="866"/>
          <w:jc w:val="center"/>
        </w:trPr>
        <w:tc>
          <w:tcPr>
            <w:tcW w:w="824" w:type="dxa"/>
            <w:vAlign w:val="center"/>
          </w:tcPr>
          <w:p w:rsidR="00D928DC" w:rsidRDefault="0081041E">
            <w:pPr>
              <w:adjustRightInd w:val="0"/>
              <w:snapToGrid w:val="0"/>
              <w:spacing w:line="360" w:lineRule="auto"/>
              <w:jc w:val="center"/>
              <w:rPr>
                <w:rFonts w:ascii="Times New Roman" w:eastAsia="宋体" w:hAnsi="Times New Roman" w:cs="Times New Roman"/>
                <w:szCs w:val="21"/>
              </w:rPr>
            </w:pPr>
            <w:r>
              <w:rPr>
                <w:rFonts w:ascii="Times New Roman" w:hAnsi="Times New Roman" w:cs="Times New Roman"/>
                <w:szCs w:val="21"/>
              </w:rPr>
              <w:t>3</w:t>
            </w:r>
          </w:p>
        </w:tc>
        <w:tc>
          <w:tcPr>
            <w:tcW w:w="2040" w:type="dxa"/>
            <w:vAlign w:val="center"/>
          </w:tcPr>
          <w:p w:rsidR="00D928DC" w:rsidRDefault="0081041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耐热性</w:t>
            </w:r>
          </w:p>
        </w:tc>
        <w:tc>
          <w:tcPr>
            <w:tcW w:w="1125" w:type="dxa"/>
            <w:vAlign w:val="center"/>
          </w:tcPr>
          <w:p w:rsidR="00D928DC" w:rsidRDefault="0081041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1</w:t>
            </w:r>
          </w:p>
        </w:tc>
        <w:tc>
          <w:tcPr>
            <w:tcW w:w="1284" w:type="dxa"/>
            <w:vAlign w:val="center"/>
          </w:tcPr>
          <w:p w:rsidR="00D928DC" w:rsidRDefault="0081041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1</w:t>
            </w:r>
          </w:p>
        </w:tc>
        <w:tc>
          <w:tcPr>
            <w:tcW w:w="1247" w:type="dxa"/>
            <w:vAlign w:val="center"/>
          </w:tcPr>
          <w:p w:rsidR="00D928DC" w:rsidRDefault="0081041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w:t>
            </w:r>
          </w:p>
        </w:tc>
        <w:tc>
          <w:tcPr>
            <w:tcW w:w="1654" w:type="dxa"/>
            <w:vAlign w:val="center"/>
          </w:tcPr>
          <w:p w:rsidR="00D928DC" w:rsidRDefault="0081041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w:t>
            </w:r>
          </w:p>
        </w:tc>
      </w:tr>
      <w:tr w:rsidR="00D928DC">
        <w:trPr>
          <w:jc w:val="center"/>
        </w:trPr>
        <w:tc>
          <w:tcPr>
            <w:tcW w:w="8174" w:type="dxa"/>
            <w:gridSpan w:val="6"/>
            <w:vAlign w:val="center"/>
          </w:tcPr>
          <w:p w:rsidR="00D928DC" w:rsidRDefault="0081041E">
            <w:pPr>
              <w:adjustRightInd w:val="0"/>
              <w:snapToGrid w:val="0"/>
              <w:spacing w:line="360" w:lineRule="auto"/>
              <w:jc w:val="left"/>
              <w:rPr>
                <w:rFonts w:ascii="Times New Roman" w:hAnsi="Times New Roman" w:cs="Times New Roman"/>
                <w:sz w:val="18"/>
                <w:szCs w:val="18"/>
              </w:rPr>
            </w:pPr>
            <w:r>
              <w:rPr>
                <w:rFonts w:ascii="Times New Roman" w:hAnsi="Times New Roman" w:cs="Times New Roman"/>
                <w:sz w:val="18"/>
                <w:szCs w:val="18"/>
              </w:rPr>
              <w:t>注：</w:t>
            </w:r>
            <w:r>
              <w:rPr>
                <w:rFonts w:ascii="Times New Roman" w:hAnsi="Times New Roman" w:cs="Times New Roman"/>
                <w:sz w:val="18"/>
                <w:szCs w:val="18"/>
              </w:rPr>
              <w:t>1</w:t>
            </w:r>
            <w:r>
              <w:rPr>
                <w:rFonts w:ascii="Times New Roman" w:hAnsi="Times New Roman" w:cs="Times New Roman"/>
                <w:sz w:val="18"/>
                <w:szCs w:val="18"/>
              </w:rPr>
              <w:t>．温升试验、脱扣特性检验项目中，最多只允许对</w:t>
            </w:r>
            <w:r>
              <w:rPr>
                <w:rFonts w:ascii="Times New Roman" w:hAnsi="Times New Roman" w:cs="Times New Roman"/>
                <w:sz w:val="18"/>
                <w:szCs w:val="18"/>
              </w:rPr>
              <w:t>1</w:t>
            </w:r>
            <w:r>
              <w:rPr>
                <w:rFonts w:ascii="Times New Roman" w:hAnsi="Times New Roman" w:cs="Times New Roman"/>
                <w:sz w:val="18"/>
                <w:szCs w:val="18"/>
              </w:rPr>
              <w:t>个检验项</w:t>
            </w:r>
            <w:r>
              <w:rPr>
                <w:rFonts w:ascii="Times New Roman" w:hAnsi="Times New Roman" w:cs="Times New Roman"/>
                <w:sz w:val="18"/>
                <w:szCs w:val="18"/>
              </w:rPr>
              <w:t>目</w:t>
            </w:r>
            <w:r>
              <w:rPr>
                <w:rFonts w:ascii="Times New Roman" w:hAnsi="Times New Roman" w:cs="Times New Roman"/>
                <w:sz w:val="18"/>
                <w:szCs w:val="18"/>
              </w:rPr>
              <w:t>进行重复试验，检验</w:t>
            </w:r>
            <w:r>
              <w:rPr>
                <w:rFonts w:ascii="Times New Roman" w:hAnsi="Times New Roman" w:cs="Times New Roman"/>
                <w:sz w:val="18"/>
                <w:szCs w:val="18"/>
              </w:rPr>
              <w:t>项目</w:t>
            </w:r>
            <w:r>
              <w:rPr>
                <w:rFonts w:ascii="Times New Roman" w:hAnsi="Times New Roman" w:cs="Times New Roman"/>
                <w:sz w:val="18"/>
                <w:szCs w:val="18"/>
              </w:rPr>
              <w:t>按序号顺序进行；耐热性项</w:t>
            </w:r>
            <w:r>
              <w:rPr>
                <w:rFonts w:ascii="Times New Roman" w:hAnsi="Times New Roman" w:cs="Times New Roman"/>
                <w:sz w:val="18"/>
                <w:szCs w:val="18"/>
              </w:rPr>
              <w:t>目</w:t>
            </w:r>
            <w:r>
              <w:rPr>
                <w:rFonts w:ascii="Times New Roman" w:hAnsi="Times New Roman" w:cs="Times New Roman"/>
                <w:sz w:val="18"/>
                <w:szCs w:val="18"/>
              </w:rPr>
              <w:t>不允许重复试验，首次试验需要</w:t>
            </w:r>
            <w:r>
              <w:rPr>
                <w:rFonts w:ascii="Times New Roman" w:hAnsi="Times New Roman" w:cs="Times New Roman"/>
                <w:sz w:val="18"/>
                <w:szCs w:val="18"/>
              </w:rPr>
              <w:t>7</w:t>
            </w:r>
            <w:r>
              <w:rPr>
                <w:rFonts w:ascii="Times New Roman" w:hAnsi="Times New Roman" w:cs="Times New Roman"/>
                <w:sz w:val="18"/>
                <w:szCs w:val="18"/>
              </w:rPr>
              <w:t>台样品，重复试验最多需要</w:t>
            </w:r>
            <w:r>
              <w:rPr>
                <w:rFonts w:ascii="Times New Roman" w:hAnsi="Times New Roman" w:cs="Times New Roman"/>
                <w:sz w:val="18"/>
                <w:szCs w:val="18"/>
              </w:rPr>
              <w:t>6</w:t>
            </w:r>
            <w:r>
              <w:rPr>
                <w:rFonts w:ascii="Times New Roman" w:hAnsi="Times New Roman" w:cs="Times New Roman"/>
                <w:sz w:val="18"/>
                <w:szCs w:val="18"/>
              </w:rPr>
              <w:t>台样品。</w:t>
            </w:r>
          </w:p>
          <w:p w:rsidR="00D928DC" w:rsidRDefault="0081041E">
            <w:pPr>
              <w:adjustRightInd w:val="0"/>
              <w:snapToGrid w:val="0"/>
              <w:spacing w:line="360" w:lineRule="auto"/>
              <w:jc w:val="left"/>
              <w:rPr>
                <w:rFonts w:ascii="Times New Roman" w:hAnsi="Times New Roman" w:cs="Times New Roman"/>
                <w:sz w:val="18"/>
                <w:szCs w:val="18"/>
              </w:rPr>
            </w:pPr>
            <w:r>
              <w:rPr>
                <w:rFonts w:ascii="Times New Roman" w:hAnsi="Times New Roman" w:cs="Times New Roman"/>
                <w:sz w:val="18"/>
                <w:szCs w:val="18"/>
              </w:rPr>
              <w:t>2</w:t>
            </w:r>
            <w:r>
              <w:rPr>
                <w:rFonts w:ascii="Times New Roman" w:hAnsi="Times New Roman" w:cs="Times New Roman"/>
                <w:sz w:val="18"/>
                <w:szCs w:val="18"/>
              </w:rPr>
              <w:t>．温升试验、脱扣特性检验项</w:t>
            </w:r>
            <w:r>
              <w:rPr>
                <w:rFonts w:ascii="Times New Roman" w:hAnsi="Times New Roman" w:cs="Times New Roman"/>
                <w:sz w:val="18"/>
                <w:szCs w:val="18"/>
              </w:rPr>
              <w:t>目</w:t>
            </w:r>
            <w:r>
              <w:rPr>
                <w:rFonts w:ascii="Times New Roman" w:hAnsi="Times New Roman" w:cs="Times New Roman"/>
                <w:sz w:val="18"/>
                <w:szCs w:val="18"/>
              </w:rPr>
              <w:t>，只有当首次试验通过的样品数量等于表中第</w:t>
            </w:r>
            <w:r>
              <w:rPr>
                <w:rFonts w:ascii="Times New Roman" w:hAnsi="Times New Roman" w:cs="Times New Roman"/>
                <w:sz w:val="18"/>
                <w:szCs w:val="18"/>
              </w:rPr>
              <w:t>4</w:t>
            </w:r>
            <w:r>
              <w:rPr>
                <w:rFonts w:ascii="Times New Roman" w:hAnsi="Times New Roman" w:cs="Times New Roman"/>
                <w:sz w:val="18"/>
                <w:szCs w:val="18"/>
              </w:rPr>
              <w:t>列的数值时，才需要进行重复试验。</w:t>
            </w:r>
          </w:p>
          <w:p w:rsidR="00D928DC" w:rsidRDefault="0081041E">
            <w:pPr>
              <w:adjustRightInd w:val="0"/>
              <w:snapToGrid w:val="0"/>
              <w:spacing w:line="360" w:lineRule="auto"/>
              <w:jc w:val="left"/>
              <w:rPr>
                <w:rFonts w:ascii="Times New Roman" w:hAnsi="Times New Roman" w:cs="Times New Roman"/>
                <w:szCs w:val="21"/>
              </w:rPr>
            </w:pPr>
            <w:r>
              <w:rPr>
                <w:rFonts w:ascii="Times New Roman" w:hAnsi="Times New Roman" w:cs="Times New Roman"/>
                <w:sz w:val="18"/>
                <w:szCs w:val="18"/>
              </w:rPr>
              <w:t>3.</w:t>
            </w:r>
            <w:r>
              <w:rPr>
                <w:rFonts w:ascii="Times New Roman" w:hAnsi="Times New Roman" w:cs="Times New Roman"/>
                <w:sz w:val="18"/>
                <w:szCs w:val="18"/>
              </w:rPr>
              <w:t xml:space="preserve"> </w:t>
            </w:r>
            <w:r>
              <w:rPr>
                <w:rFonts w:ascii="Times New Roman" w:hAnsi="Times New Roman" w:cs="Times New Roman"/>
                <w:sz w:val="18"/>
                <w:szCs w:val="18"/>
              </w:rPr>
              <w:t>首次试验和重复试验应采用不同的样品。</w:t>
            </w:r>
          </w:p>
        </w:tc>
      </w:tr>
    </w:tbl>
    <w:p w:rsidR="00D928DC" w:rsidRDefault="00D928DC">
      <w:pPr>
        <w:adjustRightInd w:val="0"/>
        <w:snapToGrid w:val="0"/>
        <w:spacing w:line="360" w:lineRule="auto"/>
        <w:rPr>
          <w:rFonts w:ascii="Times New Roman" w:eastAsia="黑体" w:hAnsi="Times New Roman" w:cs="Times New Roman"/>
          <w:color w:val="000000"/>
          <w:szCs w:val="21"/>
        </w:rPr>
      </w:pPr>
    </w:p>
    <w:p w:rsidR="00D928DC" w:rsidRDefault="0081041E">
      <w:pPr>
        <w:adjustRightInd w:val="0"/>
        <w:snapToGrid w:val="0"/>
        <w:spacing w:line="360" w:lineRule="auto"/>
        <w:rPr>
          <w:rFonts w:ascii="Times New Roman" w:eastAsia="黑体" w:hAnsi="Times New Roman" w:cs="Times New Roman"/>
          <w:color w:val="000000"/>
          <w:szCs w:val="21"/>
        </w:rPr>
      </w:pPr>
      <w:r>
        <w:rPr>
          <w:rFonts w:ascii="Times New Roman" w:eastAsia="黑体" w:hAnsi="Times New Roman" w:cs="Times New Roman"/>
          <w:color w:val="000000"/>
          <w:szCs w:val="21"/>
        </w:rPr>
        <w:lastRenderedPageBreak/>
        <w:t xml:space="preserve">3 </w:t>
      </w:r>
      <w:r>
        <w:rPr>
          <w:rFonts w:ascii="Times New Roman" w:eastAsia="黑体" w:hAnsi="Times New Roman" w:cs="Times New Roman"/>
          <w:color w:val="000000"/>
          <w:szCs w:val="21"/>
        </w:rPr>
        <w:t>判定规则</w:t>
      </w:r>
    </w:p>
    <w:p w:rsidR="00D928DC" w:rsidRDefault="0081041E">
      <w:pPr>
        <w:adjustRightInd w:val="0"/>
        <w:snapToGrid w:val="0"/>
        <w:spacing w:line="360" w:lineRule="auto"/>
        <w:rPr>
          <w:rFonts w:ascii="Times New Roman" w:hAnsi="Times New Roman" w:cs="Times New Roman"/>
          <w:color w:val="000000"/>
          <w:szCs w:val="21"/>
        </w:rPr>
      </w:pPr>
      <w:r>
        <w:rPr>
          <w:rFonts w:ascii="Times New Roman" w:hAnsi="Times New Roman" w:cs="Times New Roman"/>
          <w:color w:val="000000"/>
          <w:szCs w:val="21"/>
        </w:rPr>
        <w:t>3.1</w:t>
      </w:r>
      <w:r>
        <w:rPr>
          <w:rFonts w:ascii="Times New Roman" w:hAnsi="Times New Roman" w:cs="Times New Roman"/>
          <w:color w:val="000000"/>
          <w:szCs w:val="21"/>
        </w:rPr>
        <w:t>依据标准</w:t>
      </w:r>
    </w:p>
    <w:p w:rsidR="00D928DC" w:rsidRDefault="0081041E">
      <w:pPr>
        <w:adjustRightInd w:val="0"/>
        <w:snapToGrid w:val="0"/>
        <w:spacing w:line="360" w:lineRule="auto"/>
        <w:ind w:firstLine="420"/>
        <w:rPr>
          <w:rFonts w:ascii="Times New Roman" w:hAnsi="Times New Roman" w:cs="Times New Roman"/>
        </w:rPr>
      </w:pPr>
      <w:r>
        <w:rPr>
          <w:rFonts w:ascii="Times New Roman" w:hAnsi="Times New Roman" w:cs="Times New Roman"/>
        </w:rPr>
        <w:t>GB/T 10963.1-2005</w:t>
      </w:r>
      <w:r>
        <w:rPr>
          <w:rFonts w:ascii="Times New Roman" w:hAnsi="Times New Roman" w:cs="Times New Roman"/>
        </w:rPr>
        <w:t>《</w:t>
      </w:r>
      <w:r>
        <w:rPr>
          <w:rFonts w:ascii="Times New Roman" w:hAnsi="Times New Roman" w:cs="Times New Roman"/>
        </w:rPr>
        <w:t>电气附件</w:t>
      </w:r>
      <w:r>
        <w:rPr>
          <w:rFonts w:ascii="Times New Roman" w:hAnsi="Times New Roman" w:cs="Times New Roman" w:hint="eastAsia"/>
        </w:rPr>
        <w:t xml:space="preserve"> </w:t>
      </w:r>
      <w:r>
        <w:rPr>
          <w:rFonts w:ascii="Times New Roman" w:hAnsi="Times New Roman" w:cs="Times New Roman"/>
        </w:rPr>
        <w:t>家用及类似场所用过电流保护断路器</w:t>
      </w:r>
      <w:r>
        <w:rPr>
          <w:rFonts w:ascii="Times New Roman" w:hAnsi="Times New Roman" w:cs="Times New Roman" w:hint="eastAsia"/>
        </w:rPr>
        <w:t xml:space="preserve"> </w:t>
      </w:r>
      <w:r>
        <w:rPr>
          <w:rFonts w:ascii="Times New Roman" w:hAnsi="Times New Roman" w:cs="Times New Roman"/>
        </w:rPr>
        <w:t>第</w:t>
      </w:r>
      <w:r>
        <w:rPr>
          <w:rFonts w:ascii="Times New Roman" w:hAnsi="Times New Roman" w:cs="Times New Roman"/>
        </w:rPr>
        <w:t>1</w:t>
      </w:r>
      <w:r>
        <w:rPr>
          <w:rFonts w:ascii="Times New Roman" w:hAnsi="Times New Roman" w:cs="Times New Roman"/>
        </w:rPr>
        <w:t>部分：用于交流的断路器</w:t>
      </w:r>
      <w:r>
        <w:rPr>
          <w:rFonts w:ascii="Times New Roman" w:hAnsi="Times New Roman" w:cs="Times New Roman"/>
        </w:rPr>
        <w:t>》</w:t>
      </w:r>
    </w:p>
    <w:p w:rsidR="00D928DC" w:rsidRDefault="0081041E">
      <w:pPr>
        <w:adjustRightInd w:val="0"/>
        <w:snapToGrid w:val="0"/>
        <w:spacing w:line="36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相关的法律、行政法规、部门规章、规范性文件</w:t>
      </w:r>
    </w:p>
    <w:p w:rsidR="00D928DC" w:rsidRDefault="0081041E">
      <w:pPr>
        <w:adjustRightInd w:val="0"/>
        <w:snapToGrid w:val="0"/>
        <w:spacing w:line="36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现行有效的企业标准、团体标准、地方标准及产品明示质量要求</w:t>
      </w:r>
    </w:p>
    <w:p w:rsidR="00D928DC" w:rsidRDefault="0081041E">
      <w:pPr>
        <w:adjustRightInd w:val="0"/>
        <w:snapToGrid w:val="0"/>
        <w:spacing w:line="360" w:lineRule="auto"/>
        <w:rPr>
          <w:rFonts w:ascii="Times New Roman" w:hAnsi="Times New Roman" w:cs="Times New Roman"/>
          <w:color w:val="000000"/>
          <w:szCs w:val="21"/>
        </w:rPr>
      </w:pPr>
      <w:r>
        <w:rPr>
          <w:rFonts w:ascii="Times New Roman" w:hAnsi="Times New Roman" w:cs="Times New Roman"/>
          <w:color w:val="000000"/>
          <w:szCs w:val="21"/>
        </w:rPr>
        <w:t>3.2</w:t>
      </w:r>
      <w:r>
        <w:rPr>
          <w:rFonts w:ascii="Times New Roman" w:hAnsi="Times New Roman" w:cs="Times New Roman"/>
          <w:color w:val="000000"/>
          <w:szCs w:val="21"/>
        </w:rPr>
        <w:t>判定原则</w:t>
      </w:r>
    </w:p>
    <w:p w:rsidR="00D928DC" w:rsidRDefault="0081041E" w:rsidP="00DD3907">
      <w:pPr>
        <w:adjustRightInd w:val="0"/>
        <w:snapToGrid w:val="0"/>
        <w:spacing w:line="360" w:lineRule="auto"/>
        <w:ind w:firstLineChars="199" w:firstLine="418"/>
        <w:rPr>
          <w:rFonts w:ascii="Times New Roman" w:hAnsi="Times New Roman" w:cs="Times New Roman"/>
          <w:color w:val="000000"/>
          <w:szCs w:val="21"/>
        </w:rPr>
      </w:pPr>
      <w:r>
        <w:rPr>
          <w:rFonts w:ascii="Times New Roman" w:hAnsi="Times New Roman" w:cs="Times New Roman"/>
          <w:color w:val="000000"/>
          <w:szCs w:val="21"/>
        </w:rPr>
        <w:t>经检验，</w:t>
      </w:r>
      <w:r>
        <w:rPr>
          <w:rFonts w:ascii="Times New Roman" w:hAnsi="Times New Roman" w:cs="Times New Roman"/>
          <w:color w:val="000000"/>
          <w:szCs w:val="21"/>
        </w:rPr>
        <w:t>所</w:t>
      </w:r>
      <w:r>
        <w:rPr>
          <w:rFonts w:ascii="Times New Roman" w:hAnsi="Times New Roman" w:cs="Times New Roman"/>
          <w:color w:val="000000"/>
          <w:szCs w:val="21"/>
        </w:rPr>
        <w:t>检验项目全部</w:t>
      </w:r>
      <w:r>
        <w:rPr>
          <w:rFonts w:ascii="Times New Roman" w:hAnsi="Times New Roman" w:cs="Times New Roman"/>
          <w:color w:val="000000"/>
          <w:szCs w:val="21"/>
        </w:rPr>
        <w:t>符合标准要求</w:t>
      </w:r>
      <w:r>
        <w:rPr>
          <w:rFonts w:ascii="Times New Roman" w:hAnsi="Times New Roman" w:cs="Times New Roman"/>
          <w:color w:val="000000"/>
          <w:szCs w:val="21"/>
        </w:rPr>
        <w:t>，判定为被抽查产品</w:t>
      </w:r>
      <w:r>
        <w:rPr>
          <w:rFonts w:ascii="Times New Roman" w:hAnsi="Times New Roman" w:cs="Times New Roman"/>
          <w:color w:val="000000"/>
          <w:szCs w:val="21"/>
        </w:rPr>
        <w:t>未发现不</w:t>
      </w:r>
      <w:r>
        <w:rPr>
          <w:rFonts w:ascii="Times New Roman" w:hAnsi="Times New Roman" w:cs="Times New Roman"/>
          <w:color w:val="000000"/>
          <w:szCs w:val="21"/>
        </w:rPr>
        <w:t>合格；检验项目中任一项或一项以上不合格，判定为被抽查产品不合格。当产品存在</w:t>
      </w:r>
      <w:r>
        <w:rPr>
          <w:rFonts w:ascii="Times New Roman" w:hAnsi="Times New Roman" w:cs="Times New Roman"/>
          <w:color w:val="000000"/>
          <w:szCs w:val="21"/>
        </w:rPr>
        <w:t>A</w:t>
      </w:r>
      <w:r>
        <w:rPr>
          <w:rFonts w:ascii="Times New Roman" w:hAnsi="Times New Roman" w:cs="Times New Roman"/>
          <w:color w:val="000000"/>
          <w:szCs w:val="21"/>
        </w:rPr>
        <w:t>类项目不合格时，属于严重不合格。</w:t>
      </w:r>
      <w:r>
        <w:rPr>
          <w:rFonts w:ascii="Times New Roman" w:hAnsi="Times New Roman" w:cs="Times New Roman" w:hint="eastAsia"/>
          <w:color w:val="000000"/>
          <w:szCs w:val="21"/>
        </w:rPr>
        <w:t xml:space="preserve"> </w:t>
      </w:r>
    </w:p>
    <w:p w:rsidR="00D928DC" w:rsidRDefault="0081041E" w:rsidP="00DD3907">
      <w:pPr>
        <w:adjustRightInd w:val="0"/>
        <w:snapToGrid w:val="0"/>
        <w:spacing w:line="360" w:lineRule="auto"/>
        <w:ind w:firstLineChars="199" w:firstLine="418"/>
        <w:rPr>
          <w:rFonts w:ascii="Times New Roman" w:hAnsi="Times New Roman" w:cs="Times New Roman"/>
          <w:color w:val="000000"/>
          <w:szCs w:val="21"/>
        </w:rPr>
      </w:pPr>
      <w:r>
        <w:rPr>
          <w:rFonts w:ascii="Times New Roman" w:hAnsi="Times New Roman" w:cs="Times New Roman"/>
          <w:color w:val="000000"/>
          <w:szCs w:val="21"/>
        </w:rPr>
        <w:t>若被检产品明示的质量要求高于本细则中检验项目依据的标准要求时，应按被检产品明示的质量要求判定。</w:t>
      </w:r>
    </w:p>
    <w:p w:rsidR="00D928DC" w:rsidRDefault="0081041E" w:rsidP="00DD3907">
      <w:pPr>
        <w:adjustRightInd w:val="0"/>
        <w:snapToGrid w:val="0"/>
        <w:spacing w:line="360" w:lineRule="auto"/>
        <w:ind w:firstLineChars="199" w:firstLine="418"/>
        <w:rPr>
          <w:rFonts w:ascii="Times New Roman" w:hAnsi="Times New Roman" w:cs="Times New Roman"/>
          <w:color w:val="000000"/>
          <w:szCs w:val="21"/>
        </w:rPr>
      </w:pPr>
      <w:r>
        <w:rPr>
          <w:rFonts w:ascii="Times New Roman" w:hAnsi="Times New Roman" w:cs="Times New Roman"/>
          <w:color w:val="000000"/>
          <w:szCs w:val="21"/>
        </w:rPr>
        <w:t>若被检产品明示的质量要求低于本细则中检验项目依据的强制性标准要求时，应按照强制性标准要求判定。</w:t>
      </w:r>
    </w:p>
    <w:p w:rsidR="00D928DC" w:rsidRDefault="0081041E" w:rsidP="00DD3907">
      <w:pPr>
        <w:adjustRightInd w:val="0"/>
        <w:snapToGrid w:val="0"/>
        <w:spacing w:line="360" w:lineRule="auto"/>
        <w:ind w:firstLineChars="199" w:firstLine="418"/>
        <w:rPr>
          <w:rFonts w:ascii="Times New Roman" w:hAnsi="Times New Roman" w:cs="Times New Roman"/>
          <w:color w:val="000000"/>
          <w:szCs w:val="21"/>
        </w:rPr>
      </w:pPr>
      <w:r>
        <w:rPr>
          <w:rFonts w:ascii="Times New Roman" w:hAnsi="Times New Roman" w:cs="Times New Roman"/>
          <w:color w:val="000000"/>
          <w:szCs w:val="21"/>
        </w:rPr>
        <w:t>若被检产品明示的质量要求低于或</w:t>
      </w:r>
      <w:r>
        <w:rPr>
          <w:rFonts w:ascii="Times New Roman" w:hAnsi="Times New Roman" w:cs="Times New Roman"/>
          <w:color w:val="000000"/>
          <w:szCs w:val="21"/>
        </w:rPr>
        <w:t>包含</w:t>
      </w:r>
      <w:r>
        <w:rPr>
          <w:rFonts w:ascii="Times New Roman" w:hAnsi="Times New Roman" w:cs="Times New Roman"/>
          <w:color w:val="000000"/>
          <w:szCs w:val="21"/>
        </w:rPr>
        <w:t>本</w:t>
      </w:r>
      <w:r>
        <w:rPr>
          <w:rFonts w:ascii="Times New Roman" w:hAnsi="Times New Roman" w:cs="Times New Roman"/>
          <w:color w:val="000000"/>
          <w:szCs w:val="21"/>
        </w:rPr>
        <w:t>细则中检验项目依据的推荐性标准要求时，应以被检产品明示的质量要求判定，但应在检验报告备注中进行说明。</w:t>
      </w:r>
    </w:p>
    <w:p w:rsidR="00D928DC" w:rsidRDefault="0081041E" w:rsidP="00DD3907">
      <w:pPr>
        <w:adjustRightInd w:val="0"/>
        <w:snapToGrid w:val="0"/>
        <w:spacing w:line="360" w:lineRule="auto"/>
        <w:ind w:firstLineChars="199" w:firstLine="418"/>
        <w:rPr>
          <w:rFonts w:ascii="Times New Roman" w:hAnsi="Times New Roman" w:cs="Times New Roman"/>
          <w:color w:val="000000"/>
          <w:szCs w:val="21"/>
        </w:rPr>
      </w:pPr>
      <w:r>
        <w:rPr>
          <w:rFonts w:ascii="Times New Roman" w:hAnsi="Times New Roman" w:cs="Times New Roman"/>
          <w:color w:val="000000"/>
          <w:szCs w:val="21"/>
        </w:rPr>
        <w:t>若被检产品明示的质量要求缺少本细则中检验项目依据的强制性标准要求时，应按照强制性标准要求判定。</w:t>
      </w:r>
    </w:p>
    <w:p w:rsidR="00D928DC" w:rsidRDefault="0081041E">
      <w:pPr>
        <w:adjustRightInd w:val="0"/>
        <w:snapToGrid w:val="0"/>
        <w:spacing w:line="360" w:lineRule="auto"/>
        <w:ind w:firstLineChars="200" w:firstLine="420"/>
        <w:rPr>
          <w:rFonts w:ascii="Times New Roman" w:hAnsi="Times New Roman" w:cs="Times New Roman"/>
          <w:szCs w:val="21"/>
        </w:rPr>
      </w:pPr>
      <w:r>
        <w:rPr>
          <w:rFonts w:ascii="Times New Roman" w:hAnsi="Times New Roman" w:cs="Times New Roman"/>
          <w:color w:val="000000"/>
          <w:szCs w:val="21"/>
        </w:rPr>
        <w:t>若被检产品明示的质量要求缺少本细则中检验项目依据的推荐性标准要求时，该项目不参与判定，但应在检验报告备注中进行说明。</w:t>
      </w:r>
    </w:p>
    <w:p w:rsidR="00D928DC" w:rsidRDefault="00D928DC">
      <w:pPr>
        <w:adjustRightInd w:val="0"/>
        <w:snapToGrid w:val="0"/>
        <w:spacing w:line="360" w:lineRule="auto"/>
        <w:ind w:firstLine="420"/>
        <w:rPr>
          <w:rFonts w:ascii="Times New Roman" w:hAnsi="Times New Roman" w:cs="Times New Roman"/>
          <w:kern w:val="0"/>
          <w:szCs w:val="21"/>
        </w:rPr>
      </w:pPr>
    </w:p>
    <w:p w:rsidR="00D928DC" w:rsidRDefault="00D928DC">
      <w:pPr>
        <w:adjustRightInd w:val="0"/>
        <w:snapToGrid w:val="0"/>
        <w:spacing w:line="360" w:lineRule="auto"/>
        <w:ind w:firstLine="420"/>
        <w:rPr>
          <w:rFonts w:ascii="Times New Roman" w:hAnsi="Times New Roman" w:cs="Times New Roman"/>
        </w:rPr>
      </w:pPr>
    </w:p>
    <w:sectPr w:rsidR="00D928DC" w:rsidSect="00D928DC">
      <w:pgSz w:w="11906" w:h="16838"/>
      <w:pgMar w:top="850" w:right="1134" w:bottom="85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41E" w:rsidRDefault="0081041E" w:rsidP="00DD3907">
      <w:r>
        <w:separator/>
      </w:r>
    </w:p>
  </w:endnote>
  <w:endnote w:type="continuationSeparator" w:id="1">
    <w:p w:rsidR="0081041E" w:rsidRDefault="0081041E" w:rsidP="00DD39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41E" w:rsidRDefault="0081041E" w:rsidP="00DD3907">
      <w:r>
        <w:separator/>
      </w:r>
    </w:p>
  </w:footnote>
  <w:footnote w:type="continuationSeparator" w:id="1">
    <w:p w:rsidR="0081041E" w:rsidRDefault="0081041E" w:rsidP="00DD39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26812A3"/>
    <w:rsid w:val="0081041E"/>
    <w:rsid w:val="00D928DC"/>
    <w:rsid w:val="00DD3907"/>
    <w:rsid w:val="026812A3"/>
    <w:rsid w:val="04E2171B"/>
    <w:rsid w:val="054B00DA"/>
    <w:rsid w:val="06020126"/>
    <w:rsid w:val="07457640"/>
    <w:rsid w:val="0D05147B"/>
    <w:rsid w:val="23EA40D5"/>
    <w:rsid w:val="242E06BD"/>
    <w:rsid w:val="3366486A"/>
    <w:rsid w:val="3CD80A0E"/>
    <w:rsid w:val="3E5214F6"/>
    <w:rsid w:val="737C2F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28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D928D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DD39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D3907"/>
    <w:rPr>
      <w:kern w:val="2"/>
      <w:sz w:val="18"/>
      <w:szCs w:val="18"/>
    </w:rPr>
  </w:style>
  <w:style w:type="paragraph" w:styleId="a5">
    <w:name w:val="footer"/>
    <w:basedOn w:val="a"/>
    <w:link w:val="Char0"/>
    <w:rsid w:val="00DD3907"/>
    <w:pPr>
      <w:tabs>
        <w:tab w:val="center" w:pos="4153"/>
        <w:tab w:val="right" w:pos="8306"/>
      </w:tabs>
      <w:snapToGrid w:val="0"/>
      <w:jc w:val="left"/>
    </w:pPr>
    <w:rPr>
      <w:sz w:val="18"/>
      <w:szCs w:val="18"/>
    </w:rPr>
  </w:style>
  <w:style w:type="character" w:customStyle="1" w:styleId="Char0">
    <w:name w:val="页脚 Char"/>
    <w:basedOn w:val="a0"/>
    <w:link w:val="a5"/>
    <w:rsid w:val="00DD390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dc:creator>
  <cp:lastModifiedBy>丘月华</cp:lastModifiedBy>
  <cp:revision>2</cp:revision>
  <dcterms:created xsi:type="dcterms:W3CDTF">2020-03-24T02:05:00Z</dcterms:created>
  <dcterms:modified xsi:type="dcterms:W3CDTF">2020-07-24T00:49:00Z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